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tabs>
          <w:tab w:val="left" w:pos="4962" w:leader="none"/>
        </w:tabs>
      </w:pPr>
      <w:r>
        <w:t xml:space="preserve">                              </w:t>
      </w:r>
      <w:r/>
    </w:p>
    <w:tbl>
      <w:tblPr>
        <w:tblW w:w="5103" w:type="dxa"/>
        <w:tblInd w:w="492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0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36"/>
              <w:ind w:left="33" w:right="-108" w:firstLine="0"/>
              <w:tabs>
                <w:tab w:val="left" w:pos="5596" w:leader="none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</w:t>
            </w:r>
            <w:r>
              <w:rPr>
                <w:color w:val="000000"/>
                <w:szCs w:val="28"/>
              </w:rPr>
              <w:t xml:space="preserve">инистр</w:t>
            </w:r>
            <w:r>
              <w:rPr>
                <w:color w:val="000000"/>
                <w:szCs w:val="28"/>
              </w:rPr>
              <w:t xml:space="preserve">у строительства 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36"/>
              <w:ind w:left="33" w:right="-108" w:firstLine="0"/>
              <w:tabs>
                <w:tab w:val="left" w:pos="5596" w:leader="none"/>
              </w:tabs>
            </w:pPr>
            <w:r>
              <w:rPr>
                <w:color w:val="000000"/>
                <w:szCs w:val="28"/>
              </w:rPr>
              <w:t xml:space="preserve">Новосибирской области</w:t>
            </w:r>
            <w:r/>
          </w:p>
          <w:p>
            <w:pPr>
              <w:pStyle w:val="836"/>
              <w:ind w:left="33" w:right="884" w:firstLine="0"/>
              <w:tabs>
                <w:tab w:val="left" w:pos="4962" w:leader="none"/>
                <w:tab w:val="left" w:pos="5596" w:leader="none"/>
              </w:tabs>
            </w:pPr>
            <w:r/>
            <w:r/>
          </w:p>
          <w:p>
            <w:pPr>
              <w:pStyle w:val="836"/>
              <w:ind w:left="33" w:right="68" w:firstLine="0"/>
              <w:tabs>
                <w:tab w:val="left" w:pos="4962" w:leader="none"/>
                <w:tab w:val="left" w:pos="5596" w:leader="none"/>
              </w:tabs>
            </w:pPr>
            <w:r>
              <w:t xml:space="preserve">____________________________________________________________________</w:t>
            </w:r>
            <w:r/>
          </w:p>
          <w:p>
            <w:pPr>
              <w:pStyle w:val="836"/>
              <w:ind w:left="33" w:right="34" w:firstLine="0"/>
              <w:tabs>
                <w:tab w:val="left" w:pos="5596" w:leader="none"/>
              </w:tabs>
            </w:pPr>
            <w:r/>
            <w:r/>
          </w:p>
          <w:p>
            <w:pPr>
              <w:pStyle w:val="836"/>
              <w:ind w:left="33" w:right="34" w:firstLine="0"/>
              <w:tabs>
                <w:tab w:val="left" w:pos="5596" w:leader="none"/>
              </w:tabs>
            </w:pPr>
            <w:r>
              <w:t xml:space="preserve">от_______________</w:t>
            </w:r>
            <w:r>
              <w:t xml:space="preserve">_____</w:t>
            </w:r>
            <w:r>
              <w:t xml:space="preserve">____________</w:t>
            </w:r>
            <w:r/>
          </w:p>
          <w:p>
            <w:pPr>
              <w:pStyle w:val="836"/>
              <w:ind w:left="33" w:right="34" w:firstLine="0"/>
              <w:tabs>
                <w:tab w:val="left" w:pos="5596" w:leader="none"/>
              </w:tabs>
            </w:pPr>
            <w:r>
              <w:t xml:space="preserve">___________________</w:t>
            </w:r>
            <w:r>
              <w:t xml:space="preserve">_____</w:t>
            </w:r>
            <w:r>
              <w:t xml:space="preserve">__________</w:t>
            </w:r>
            <w:r/>
          </w:p>
          <w:p>
            <w:pPr>
              <w:pStyle w:val="836"/>
              <w:ind w:left="33" w:right="34" w:firstLine="0"/>
              <w:tabs>
                <w:tab w:val="left" w:pos="5596" w:leader="none"/>
              </w:tabs>
            </w:pPr>
            <w:r>
              <w:t xml:space="preserve">_________________</w:t>
            </w:r>
            <w:r>
              <w:t xml:space="preserve">_____</w:t>
            </w:r>
            <w:r>
              <w:t xml:space="preserve">____________</w:t>
            </w:r>
            <w:r/>
          </w:p>
          <w:p>
            <w:pPr>
              <w:pStyle w:val="836"/>
              <w:ind w:left="33" w:right="34" w:firstLine="0"/>
              <w:jc w:val="center"/>
              <w:tabs>
                <w:tab w:val="left" w:pos="559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ФИО полностью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6"/>
              <w:ind w:left="33" w:right="34" w:firstLine="0"/>
              <w:jc w:val="both"/>
              <w:tabs>
                <w:tab w:val="left" w:pos="5596" w:leader="none"/>
              </w:tabs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36"/>
              <w:ind w:left="33" w:right="34" w:firstLine="0"/>
              <w:jc w:val="both"/>
              <w:tabs>
                <w:tab w:val="left" w:pos="5596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проживающий по адресу: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36"/>
              <w:ind w:left="33" w:right="34" w:firstLine="0"/>
              <w:jc w:val="both"/>
              <w:tabs>
                <w:tab w:val="left" w:pos="5596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______________________________________________________________________________</w:t>
            </w:r>
            <w:r>
              <w:rPr>
                <w:szCs w:val="28"/>
              </w:rPr>
              <w:t xml:space="preserve">________________</w:t>
            </w:r>
            <w:r>
              <w:rPr>
                <w:szCs w:val="28"/>
              </w:rPr>
              <w:t xml:space="preserve">________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36"/>
              <w:ind w:left="33" w:right="34" w:firstLine="0"/>
              <w:jc w:val="both"/>
              <w:tabs>
                <w:tab w:val="left" w:pos="5596" w:leader="none"/>
              </w:tabs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36"/>
              <w:ind w:left="33" w:right="34" w:firstLine="0"/>
              <w:jc w:val="both"/>
              <w:tabs>
                <w:tab w:val="left" w:pos="5596" w:leader="none"/>
              </w:tabs>
            </w:pPr>
            <w:r>
              <w:rPr>
                <w:szCs w:val="28"/>
              </w:rPr>
              <w:t xml:space="preserve">тел._____</w:t>
            </w:r>
            <w:r>
              <w:rPr>
                <w:szCs w:val="28"/>
              </w:rPr>
              <w:t xml:space="preserve">___</w:t>
            </w:r>
            <w:r>
              <w:rPr>
                <w:szCs w:val="28"/>
              </w:rPr>
              <w:t xml:space="preserve">_________</w:t>
            </w:r>
            <w:r>
              <w:rPr>
                <w:szCs w:val="28"/>
              </w:rPr>
              <w:t xml:space="preserve">__</w:t>
            </w:r>
            <w:r>
              <w:rPr>
                <w:szCs w:val="28"/>
              </w:rPr>
              <w:t xml:space="preserve">___________</w:t>
            </w:r>
            <w:r/>
          </w:p>
          <w:p>
            <w:pPr>
              <w:pStyle w:val="836"/>
              <w:ind w:left="33" w:right="34" w:firstLine="0"/>
              <w:jc w:val="both"/>
              <w:tabs>
                <w:tab w:val="left" w:pos="5596" w:leader="none"/>
              </w:tabs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эл. почта__________________________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</w:r>
            <w:r>
              <w:rPr>
                <w:b/>
                <w:bCs/>
                <w:szCs w:val="28"/>
              </w:rPr>
            </w:r>
          </w:p>
        </w:tc>
      </w:tr>
    </w:tbl>
    <w:p>
      <w:pPr>
        <w:pStyle w:val="836"/>
      </w:pPr>
      <w:r/>
      <w:r/>
    </w:p>
    <w:p>
      <w:pPr>
        <w:pStyle w:val="836"/>
      </w:pPr>
      <w:r/>
      <w:r/>
    </w:p>
    <w:p>
      <w:pPr>
        <w:pStyle w:val="836"/>
        <w:ind w:right="43" w:firstLine="0"/>
        <w:jc w:val="center"/>
      </w:pPr>
      <w:r>
        <w:t xml:space="preserve">ЗАЯВЛЕНИЕ</w:t>
      </w:r>
      <w:r>
        <w:t xml:space="preserve"> </w:t>
      </w:r>
      <w:r/>
    </w:p>
    <w:p>
      <w:pPr>
        <w:pStyle w:val="836"/>
        <w:ind w:right="43"/>
        <w:jc w:val="both"/>
      </w:pPr>
      <w:r/>
      <w:r/>
    </w:p>
    <w:p>
      <w:pPr>
        <w:pStyle w:val="832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внести изменения в генеральный план ________________ сельсовета _____________________района Новосибирской области в части включения  земельного участка с кадастровым номером</w:t>
      </w:r>
      <w:r>
        <w:rPr>
          <w:sz w:val="28"/>
          <w:szCs w:val="28"/>
        </w:rPr>
        <w:t xml:space="preserve"> 54:____:___________:______ </w:t>
      </w:r>
      <w:r>
        <w:rPr>
          <w:sz w:val="28"/>
          <w:szCs w:val="28"/>
        </w:rPr>
        <w:t xml:space="preserve">в границы населенного пункта ________________ и отнесения</w:t>
      </w:r>
      <w:r>
        <w:rPr>
          <w:sz w:val="28"/>
          <w:szCs w:val="28"/>
        </w:rPr>
        <w:t xml:space="preserve"> к функциональной зоне ____________________________________________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  <w:t xml:space="preserve">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</w:t>
      </w:r>
      <w:r>
        <w:rPr>
          <w:sz w:val="28"/>
          <w:szCs w:val="28"/>
        </w:rPr>
        <w:t xml:space="preserve">________________________________________________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ind w:left="720" w:right="43"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ind w:left="720" w:right="43"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ind w:right="43" w:firstLine="709"/>
        <w:rPr>
          <w:sz w:val="28"/>
          <w:szCs w:val="28"/>
        </w:rPr>
      </w:pPr>
      <w:r>
        <w:rPr>
          <w:sz w:val="28"/>
          <w:szCs w:val="28"/>
        </w:rPr>
        <w:t xml:space="preserve">Приложение:____________________________________________________________________________________________________________________________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ind w:right="43"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ind w:right="43"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ind w:left="720" w:right="43"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ind w:right="43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ind w:right="43" w:firstLine="720"/>
        <w:jc w:val="right"/>
      </w:pPr>
      <w:r>
        <w:t xml:space="preserve">Дата, подпись, расшифровка</w:t>
      </w:r>
      <w:r/>
    </w:p>
    <w:p>
      <w:pPr>
        <w:pStyle w:val="832"/>
        <w:ind w:right="43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36"/>
        <w:ind w:right="43"/>
        <w:jc w:val="both"/>
        <w:tabs>
          <w:tab w:val="left" w:pos="-709" w:leader="none"/>
        </w:tabs>
      </w:pPr>
      <w:r/>
      <w:r/>
    </w:p>
    <w:p>
      <w:pPr>
        <w:pStyle w:val="836"/>
        <w:ind w:right="43"/>
        <w:jc w:val="both"/>
        <w:tabs>
          <w:tab w:val="left" w:pos="-709" w:leader="none"/>
        </w:tabs>
      </w:pPr>
      <w:r/>
      <w:r/>
    </w:p>
    <w:p>
      <w:pPr>
        <w:pStyle w:val="836"/>
        <w:ind w:right="43"/>
        <w:jc w:val="both"/>
        <w:tabs>
          <w:tab w:val="left" w:pos="-709" w:leader="none"/>
        </w:tabs>
      </w:pPr>
      <w:r/>
      <w:r/>
    </w:p>
    <w:p>
      <w:pPr>
        <w:pStyle w:val="836"/>
        <w:ind w:right="43"/>
        <w:jc w:val="both"/>
        <w:tabs>
          <w:tab w:val="left" w:pos="-709" w:leader="none"/>
        </w:tabs>
      </w:pPr>
      <w:r/>
      <w:r/>
    </w:p>
    <w:p>
      <w:pPr>
        <w:pStyle w:val="836"/>
        <w:ind w:right="43"/>
        <w:jc w:val="both"/>
        <w:tabs>
          <w:tab w:val="left" w:pos="-709" w:leader="none"/>
        </w:tabs>
      </w:pPr>
      <w:r/>
      <w:r/>
    </w:p>
    <w:p>
      <w:pPr>
        <w:pStyle w:val="836"/>
        <w:ind w:right="43"/>
        <w:jc w:val="both"/>
        <w:tabs>
          <w:tab w:val="left" w:pos="-709" w:leader="none"/>
        </w:tabs>
      </w:pPr>
      <w:r/>
      <w:r/>
    </w:p>
    <w:p>
      <w:pPr>
        <w:pStyle w:val="836"/>
        <w:ind w:right="43"/>
        <w:jc w:val="both"/>
        <w:tabs>
          <w:tab w:val="left" w:pos="-709" w:leader="none"/>
        </w:tabs>
      </w:pPr>
      <w:r/>
      <w:r/>
    </w:p>
    <w:p>
      <w:pPr>
        <w:pStyle w:val="836"/>
        <w:ind w:right="43"/>
        <w:jc w:val="both"/>
        <w:tabs>
          <w:tab w:val="left" w:pos="-709" w:leader="none"/>
        </w:tabs>
      </w:pPr>
      <w:r/>
      <w:r/>
    </w:p>
    <w:p>
      <w:pPr>
        <w:pStyle w:val="836"/>
        <w:ind w:right="43"/>
        <w:jc w:val="both"/>
        <w:tabs>
          <w:tab w:val="left" w:pos="-709" w:leader="none"/>
        </w:tabs>
      </w:pPr>
      <w:r/>
      <w:r/>
    </w:p>
    <w:p>
      <w:pPr>
        <w:pStyle w:val="836"/>
        <w:ind w:right="43" w:firstLine="0"/>
        <w:jc w:val="center"/>
        <w:tabs>
          <w:tab w:val="left" w:pos="-709" w:leader="none"/>
        </w:tabs>
      </w:pPr>
      <w:r/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1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137" w:type="dxa"/>
            <w:vAlign w:val="top"/>
            <w:textDirection w:val="lrTb"/>
            <w:noWrap w:val="false"/>
          </w:tcPr>
          <w:p>
            <w:pPr>
              <w:pStyle w:val="836"/>
              <w:ind w:right="43" w:firstLine="0"/>
              <w:jc w:val="center"/>
              <w:tabs>
                <w:tab w:val="left" w:pos="-709" w:leader="none"/>
              </w:tabs>
            </w:pPr>
            <w:r>
              <w:t xml:space="preserve">Заявление сдается в канцелярию </w:t>
            </w:r>
            <w:r>
              <w:t xml:space="preserve">министерства строительства Новосибирской области: </w:t>
            </w:r>
            <w:r>
              <w:t xml:space="preserve">г. Новосибирск, ул. Коммунистическая, д.40,  каб.405,</w:t>
            </w:r>
            <w:r>
              <w:t xml:space="preserve"> 4 этаж</w:t>
            </w:r>
            <w:r>
              <w:t xml:space="preserve"> </w:t>
            </w:r>
            <w:r/>
          </w:p>
          <w:p>
            <w:pPr>
              <w:pStyle w:val="836"/>
              <w:ind w:right="43" w:firstLine="0"/>
              <w:jc w:val="center"/>
              <w:tabs>
                <w:tab w:val="left" w:pos="-709" w:leader="none"/>
              </w:tabs>
            </w:pPr>
            <w:r>
              <w:t xml:space="preserve">либо направляется на электронную почту </w:t>
            </w:r>
            <w:r>
              <w:rPr>
                <w:rFonts w:eastAsia="Calibri"/>
                <w:sz w:val="24"/>
                <w:szCs w:val="24"/>
                <w:lang w:val="en-US"/>
              </w:rPr>
              <w:fldChar w:fldCharType="begin"/>
            </w:r>
            <w:r>
              <w:rPr>
                <w:rFonts w:eastAsia="Calibri"/>
                <w:sz w:val="24"/>
                <w:szCs w:val="24"/>
              </w:rPr>
              <w:instrText xml:space="preserve"> </w:instrText>
            </w:r>
            <w:r>
              <w:rPr>
                <w:rFonts w:eastAsia="Calibri"/>
                <w:sz w:val="24"/>
                <w:szCs w:val="24"/>
                <w:lang w:val="en-US"/>
              </w:rPr>
              <w:instrText xml:space="preserve">HYPERLINK</w:instrText>
            </w:r>
            <w:r>
              <w:rPr>
                <w:rFonts w:eastAsia="Calibri"/>
                <w:sz w:val="24"/>
                <w:szCs w:val="24"/>
              </w:rPr>
              <w:instrText xml:space="preserve"> "</w:instrText>
            </w:r>
            <w:r>
              <w:rPr>
                <w:rFonts w:eastAsia="Calibri"/>
                <w:sz w:val="24"/>
                <w:szCs w:val="24"/>
                <w:lang w:val="en-US"/>
              </w:rPr>
              <w:instrText xml:space="preserve">mailto</w:instrText>
            </w:r>
            <w:r>
              <w:rPr>
                <w:rFonts w:eastAsia="Calibri"/>
                <w:sz w:val="24"/>
                <w:szCs w:val="24"/>
              </w:rPr>
              <w:instrText xml:space="preserve">:</w:instrText>
            </w:r>
            <w:r>
              <w:rPr>
                <w:rFonts w:eastAsia="Calibri"/>
                <w:sz w:val="24"/>
                <w:szCs w:val="24"/>
                <w:lang w:val="en-US"/>
              </w:rPr>
              <w:instrText xml:space="preserve">minstroy</w:instrText>
            </w:r>
            <w:r>
              <w:rPr>
                <w:rFonts w:eastAsia="Calibri"/>
                <w:sz w:val="24"/>
                <w:szCs w:val="24"/>
              </w:rPr>
              <w:instrText xml:space="preserve">@</w:instrText>
            </w:r>
            <w:r>
              <w:rPr>
                <w:rFonts w:eastAsia="Calibri"/>
                <w:sz w:val="24"/>
                <w:szCs w:val="24"/>
                <w:lang w:val="de-DE"/>
              </w:rPr>
              <w:instrText xml:space="preserve">nso</w:instrText>
            </w:r>
            <w:r>
              <w:rPr>
                <w:rFonts w:eastAsia="Calibri"/>
                <w:sz w:val="24"/>
                <w:szCs w:val="24"/>
              </w:rPr>
              <w:instrText xml:space="preserve">.</w:instrText>
            </w:r>
            <w:r>
              <w:rPr>
                <w:rFonts w:eastAsia="Calibri"/>
                <w:sz w:val="24"/>
                <w:szCs w:val="24"/>
                <w:lang w:val="de-DE"/>
              </w:rPr>
              <w:instrText xml:space="preserve">ru</w:instrText>
            </w:r>
            <w:r>
              <w:rPr>
                <w:rFonts w:eastAsia="Calibri"/>
                <w:sz w:val="24"/>
                <w:szCs w:val="24"/>
              </w:rPr>
              <w:instrText xml:space="preserve">" </w:instrText>
            </w:r>
            <w:r>
              <w:rPr>
                <w:rFonts w:eastAsia="Calibri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842"/>
                <w:rFonts w:eastAsia="Calibri"/>
                <w:sz w:val="24"/>
                <w:szCs w:val="24"/>
                <w:lang w:val="en-US"/>
              </w:rPr>
              <w:t xml:space="preserve">minstroy</w:t>
            </w:r>
            <w:r>
              <w:rPr>
                <w:rStyle w:val="842"/>
                <w:rFonts w:eastAsia="Calibri"/>
                <w:sz w:val="24"/>
                <w:szCs w:val="24"/>
              </w:rPr>
              <w:t xml:space="preserve">@</w:t>
            </w:r>
            <w:r>
              <w:rPr>
                <w:rStyle w:val="842"/>
                <w:rFonts w:eastAsia="Calibri"/>
                <w:sz w:val="24"/>
                <w:szCs w:val="24"/>
                <w:lang w:val="de-DE"/>
              </w:rPr>
              <w:t xml:space="preserve">nso</w:t>
            </w:r>
            <w:r>
              <w:rPr>
                <w:rStyle w:val="842"/>
                <w:rFonts w:eastAsia="Calibri"/>
                <w:sz w:val="24"/>
                <w:szCs w:val="24"/>
              </w:rPr>
              <w:t xml:space="preserve">.</w:t>
            </w:r>
            <w:r>
              <w:rPr>
                <w:rStyle w:val="842"/>
                <w:rFonts w:eastAsia="Calibri"/>
                <w:sz w:val="24"/>
                <w:szCs w:val="24"/>
                <w:lang w:val="de-DE"/>
              </w:rPr>
              <w:t xml:space="preserve">ru</w:t>
            </w:r>
            <w:r>
              <w:rPr>
                <w:rFonts w:eastAsia="Calibri"/>
                <w:sz w:val="24"/>
                <w:szCs w:val="24"/>
                <w:lang w:val="en-US"/>
              </w:rPr>
              <w:fldChar w:fldCharType="end"/>
            </w:r>
            <w:r/>
          </w:p>
        </w:tc>
      </w:tr>
    </w:tbl>
    <w:p>
      <w:pPr>
        <w:pStyle w:val="836"/>
        <w:ind w:right="43" w:firstLine="0"/>
        <w:jc w:val="both"/>
        <w:tabs>
          <w:tab w:val="left" w:pos="-709" w:leader="none"/>
        </w:tabs>
      </w:pPr>
      <w:r/>
      <w:r/>
    </w:p>
    <w:p>
      <w:pPr>
        <w:pStyle w:val="836"/>
        <w:ind w:right="0" w:firstLine="0"/>
        <w:jc w:val="center"/>
        <w:spacing w:line="204" w:lineRule="auto"/>
        <w:tabs>
          <w:tab w:val="left" w:pos="-709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Перечень функциональных зон,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ind w:right="0" w:firstLine="0"/>
        <w:jc w:val="center"/>
        <w:spacing w:line="204" w:lineRule="auto"/>
        <w:tabs>
          <w:tab w:val="left" w:pos="-709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согласно приказа Министерства экономического развития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ind w:right="0" w:firstLine="0"/>
        <w:jc w:val="center"/>
        <w:spacing w:line="204" w:lineRule="auto"/>
        <w:tabs>
          <w:tab w:val="left" w:pos="-709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Р</w:t>
      </w:r>
      <w:r>
        <w:rPr>
          <w:sz w:val="26"/>
          <w:szCs w:val="26"/>
        </w:rPr>
        <w:t xml:space="preserve">оссийской Федерации от 09.01.2018 № 10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ind w:right="0" w:firstLine="0"/>
        <w:jc w:val="both"/>
        <w:spacing w:line="204" w:lineRule="auto"/>
        <w:tabs>
          <w:tab w:val="left" w:pos="-709" w:leader="none"/>
        </w:tabs>
      </w:pPr>
      <w:r/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96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603" w:type="dxa"/>
            <w:vAlign w:val="center"/>
            <w:textDirection w:val="lrTb"/>
            <w:noWrap w:val="false"/>
          </w:tcPr>
          <w:p>
            <w:pPr>
              <w:pStyle w:val="832"/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Жилые зоны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603" w:type="dxa"/>
            <w:vAlign w:val="center"/>
            <w:textDirection w:val="lrTb"/>
            <w:noWrap w:val="false"/>
          </w:tcPr>
          <w:p>
            <w:pPr>
              <w:pStyle w:val="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застройк</w:t>
            </w:r>
            <w:r>
              <w:rPr>
                <w:sz w:val="24"/>
                <w:szCs w:val="24"/>
              </w:rPr>
              <w:t xml:space="preserve">и индивидуальными жилыми домами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W w:w="9603" w:type="dxa"/>
            <w:vAlign w:val="center"/>
            <w:textDirection w:val="lrTb"/>
            <w:noWrap w:val="false"/>
          </w:tcPr>
          <w:p>
            <w:pPr>
              <w:pStyle w:val="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застройки малоэтажными жилыми домами (д</w:t>
            </w:r>
            <w:r>
              <w:rPr>
                <w:sz w:val="24"/>
                <w:szCs w:val="24"/>
              </w:rPr>
              <w:t xml:space="preserve">о 4 этажей, включая мансардный)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603" w:type="dxa"/>
            <w:vAlign w:val="center"/>
            <w:textDirection w:val="lrTb"/>
            <w:noWrap w:val="false"/>
          </w:tcPr>
          <w:p>
            <w:pPr>
              <w:pStyle w:val="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застройки среднеэтажными жилыми домами (от 5 д</w:t>
            </w:r>
            <w:r>
              <w:rPr>
                <w:sz w:val="24"/>
                <w:szCs w:val="24"/>
              </w:rPr>
              <w:t xml:space="preserve">о 8 этажей, включая мансардный)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603" w:type="dxa"/>
            <w:vAlign w:val="center"/>
            <w:textDirection w:val="lrTb"/>
            <w:noWrap w:val="false"/>
          </w:tcPr>
          <w:p>
            <w:pPr>
              <w:pStyle w:val="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застройки многоэтажными ж</w:t>
            </w:r>
            <w:r>
              <w:rPr>
                <w:sz w:val="24"/>
                <w:szCs w:val="24"/>
              </w:rPr>
              <w:t xml:space="preserve">илыми домами (9 этажей и более)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603" w:type="dxa"/>
            <w:vAlign w:val="center"/>
            <w:textDirection w:val="lrTb"/>
            <w:noWrap w:val="false"/>
          </w:tcPr>
          <w:p>
            <w:pPr>
              <w:pStyle w:val="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смешанной </w:t>
            </w:r>
            <w:r>
              <w:rPr>
                <w:sz w:val="24"/>
                <w:szCs w:val="24"/>
              </w:rPr>
              <w:t xml:space="preserve">и общественно-деловой застройки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603" w:type="dxa"/>
            <w:vAlign w:val="center"/>
            <w:textDirection w:val="lrTb"/>
            <w:noWrap w:val="false"/>
          </w:tcPr>
          <w:p>
            <w:pPr>
              <w:pStyle w:val="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Общественно-деловые зо</w:t>
            </w:r>
            <w:r>
              <w:rPr>
                <w:sz w:val="24"/>
                <w:szCs w:val="24"/>
              </w:rPr>
              <w:t xml:space="preserve">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603" w:type="dxa"/>
            <w:vAlign w:val="center"/>
            <w:textDirection w:val="lrTb"/>
            <w:noWrap w:val="false"/>
          </w:tcPr>
          <w:p>
            <w:pPr>
              <w:pStyle w:val="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Многофункцион</w:t>
            </w:r>
            <w:r>
              <w:rPr>
                <w:sz w:val="24"/>
                <w:szCs w:val="24"/>
              </w:rPr>
              <w:t xml:space="preserve">альная общественно-деловая зона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603" w:type="dxa"/>
            <w:vAlign w:val="center"/>
            <w:textDirection w:val="lrTb"/>
            <w:noWrap w:val="false"/>
          </w:tcPr>
          <w:p>
            <w:pPr>
              <w:pStyle w:val="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специализи</w:t>
            </w:r>
            <w:r>
              <w:rPr>
                <w:sz w:val="24"/>
                <w:szCs w:val="24"/>
              </w:rPr>
              <w:t xml:space="preserve">рованной общественной застройки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603" w:type="dxa"/>
            <w:vAlign w:val="center"/>
            <w:textDirection w:val="lrTb"/>
            <w:noWrap w:val="false"/>
          </w:tcPr>
          <w:p>
            <w:pPr>
              <w:pStyle w:val="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исторической застройки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603" w:type="dxa"/>
            <w:vAlign w:val="center"/>
            <w:textDirection w:val="lrTb"/>
            <w:noWrap w:val="false"/>
          </w:tcPr>
          <w:p>
            <w:pPr>
              <w:pStyle w:val="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Производственные зоны, зоны инженерн</w:t>
            </w:r>
            <w:r>
              <w:rPr>
                <w:sz w:val="24"/>
                <w:szCs w:val="24"/>
              </w:rPr>
              <w:t xml:space="preserve">ой и транспортной инфраструктур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603" w:type="dxa"/>
            <w:vAlign w:val="center"/>
            <w:textDirection w:val="lrTb"/>
            <w:noWrap w:val="false"/>
          </w:tcPr>
          <w:p>
            <w:pPr>
              <w:pStyle w:val="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Производственная зона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603" w:type="dxa"/>
            <w:vAlign w:val="center"/>
            <w:textDirection w:val="lrTb"/>
            <w:noWrap w:val="false"/>
          </w:tcPr>
          <w:p>
            <w:pPr>
              <w:pStyle w:val="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Коммунально-складская зона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603" w:type="dxa"/>
            <w:vAlign w:val="center"/>
            <w:textDirection w:val="lrTb"/>
            <w:noWrap w:val="false"/>
          </w:tcPr>
          <w:p>
            <w:pPr>
              <w:pStyle w:val="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Научно-производственная зона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603" w:type="dxa"/>
            <w:vAlign w:val="center"/>
            <w:textDirection w:val="lrTb"/>
            <w:noWrap w:val="false"/>
          </w:tcPr>
          <w:p>
            <w:pPr>
              <w:pStyle w:val="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инженерной инфраструктуры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603" w:type="dxa"/>
            <w:vAlign w:val="center"/>
            <w:textDirection w:val="lrTb"/>
            <w:noWrap w:val="false"/>
          </w:tcPr>
          <w:p>
            <w:pPr>
              <w:pStyle w:val="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она транспортной инфраструктуры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534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603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Зона добычи полезных ископаемых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603" w:type="dxa"/>
            <w:vAlign w:val="center"/>
            <w:textDirection w:val="lrTb"/>
            <w:noWrap w:val="false"/>
          </w:tcPr>
          <w:p>
            <w:pPr>
              <w:pStyle w:val="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Зоны сель</w:t>
            </w:r>
            <w:r>
              <w:rPr>
                <w:sz w:val="24"/>
                <w:szCs w:val="24"/>
              </w:rPr>
              <w:t xml:space="preserve">скохозяйственного использования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603" w:type="dxa"/>
            <w:vAlign w:val="center"/>
            <w:textDirection w:val="lrTb"/>
            <w:noWrap w:val="false"/>
          </w:tcPr>
          <w:p>
            <w:pPr>
              <w:pStyle w:val="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она сельскохозяйственных угодий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603" w:type="dxa"/>
            <w:vAlign w:val="center"/>
            <w:textDirection w:val="lrTb"/>
            <w:noWrap w:val="false"/>
          </w:tcPr>
          <w:p>
            <w:pPr>
              <w:pStyle w:val="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садоводства, огородниче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603" w:type="dxa"/>
            <w:vAlign w:val="center"/>
            <w:textDirection w:val="lrTb"/>
            <w:noWrap w:val="false"/>
          </w:tcPr>
          <w:p>
            <w:pPr>
              <w:pStyle w:val="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Производственная зона с</w:t>
            </w:r>
            <w:r>
              <w:rPr>
                <w:sz w:val="24"/>
                <w:szCs w:val="24"/>
              </w:rPr>
              <w:t xml:space="preserve">ельскохозяйственных предприятий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603" w:type="dxa"/>
            <w:vAlign w:val="center"/>
            <w:textDirection w:val="lrTb"/>
            <w:noWrap w:val="false"/>
          </w:tcPr>
          <w:p>
            <w:pPr>
              <w:pStyle w:val="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зоны с</w:t>
            </w:r>
            <w:r>
              <w:rPr>
                <w:sz w:val="24"/>
                <w:szCs w:val="24"/>
              </w:rPr>
              <w:t xml:space="preserve">ельскохозяйственного назначения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603" w:type="dxa"/>
            <w:vAlign w:val="center"/>
            <w:textDirection w:val="lrTb"/>
            <w:noWrap w:val="false"/>
          </w:tcPr>
          <w:p>
            <w:pPr>
              <w:pStyle w:val="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Зоны рекреационного назначения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603" w:type="dxa"/>
            <w:vAlign w:val="center"/>
            <w:textDirection w:val="lrTb"/>
            <w:noWrap w:val="false"/>
          </w:tcPr>
          <w:p>
            <w:pPr>
              <w:pStyle w:val="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озелененных территорий общего пользования (парки, сады, скверы, бульвары, городски</w:t>
            </w:r>
            <w:r>
              <w:rPr>
                <w:sz w:val="24"/>
                <w:szCs w:val="24"/>
              </w:rPr>
              <w:t xml:space="preserve">е леса)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603" w:type="dxa"/>
            <w:vAlign w:val="center"/>
            <w:textDirection w:val="lrTb"/>
            <w:noWrap w:val="false"/>
          </w:tcPr>
          <w:p>
            <w:pPr>
              <w:pStyle w:val="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отдыха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603" w:type="dxa"/>
            <w:vAlign w:val="center"/>
            <w:textDirection w:val="lrTb"/>
            <w:noWrap w:val="false"/>
          </w:tcPr>
          <w:p>
            <w:pPr>
              <w:pStyle w:val="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Курортная зона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603" w:type="dxa"/>
            <w:vAlign w:val="center"/>
            <w:textDirection w:val="lrTb"/>
            <w:noWrap w:val="false"/>
          </w:tcPr>
          <w:p>
            <w:pPr>
              <w:pStyle w:val="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Лесопарковая зона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603" w:type="dxa"/>
            <w:vAlign w:val="center"/>
            <w:textDirection w:val="lrTb"/>
            <w:noWrap w:val="false"/>
          </w:tcPr>
          <w:p>
            <w:pPr>
              <w:pStyle w:val="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лесов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603" w:type="dxa"/>
            <w:vAlign w:val="center"/>
            <w:textDirection w:val="lrTb"/>
            <w:noWrap w:val="false"/>
          </w:tcPr>
          <w:p>
            <w:pPr>
              <w:pStyle w:val="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рекреационные зоны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603" w:type="dxa"/>
            <w:vAlign w:val="center"/>
            <w:textDirection w:val="lrTb"/>
            <w:noWrap w:val="false"/>
          </w:tcPr>
          <w:p>
            <w:pPr>
              <w:pStyle w:val="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Зоны специального назначения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603" w:type="dxa"/>
            <w:vAlign w:val="center"/>
            <w:textDirection w:val="lrTb"/>
            <w:noWrap w:val="false"/>
          </w:tcPr>
          <w:p>
            <w:pPr>
              <w:pStyle w:val="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кладбищ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603" w:type="dxa"/>
            <w:vAlign w:val="center"/>
            <w:textDirection w:val="lrTb"/>
            <w:noWrap w:val="false"/>
          </w:tcPr>
          <w:p>
            <w:pPr>
              <w:pStyle w:val="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скла</w:t>
            </w:r>
            <w:r>
              <w:rPr>
                <w:sz w:val="24"/>
                <w:szCs w:val="24"/>
              </w:rPr>
              <w:t xml:space="preserve">дирования и захоронения отходов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603" w:type="dxa"/>
            <w:vAlign w:val="center"/>
            <w:textDirection w:val="lrTb"/>
            <w:noWrap w:val="false"/>
          </w:tcPr>
          <w:p>
            <w:pPr>
              <w:pStyle w:val="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озелененных тер</w:t>
            </w:r>
            <w:r>
              <w:rPr>
                <w:sz w:val="24"/>
                <w:szCs w:val="24"/>
              </w:rPr>
              <w:t xml:space="preserve">риторий специального назначения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603" w:type="dxa"/>
            <w:vAlign w:val="center"/>
            <w:textDirection w:val="lrTb"/>
            <w:noWrap w:val="false"/>
          </w:tcPr>
          <w:p>
            <w:pPr>
              <w:pStyle w:val="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режимных т</w:t>
            </w:r>
            <w:r>
              <w:rPr>
                <w:sz w:val="24"/>
                <w:szCs w:val="24"/>
              </w:rPr>
              <w:t xml:space="preserve">ерриторий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603" w:type="dxa"/>
            <w:vAlign w:val="center"/>
            <w:textDirection w:val="lrTb"/>
            <w:noWrap w:val="false"/>
          </w:tcPr>
          <w:p>
            <w:pPr>
              <w:pStyle w:val="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акваторий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603" w:type="dxa"/>
            <w:vAlign w:val="center"/>
            <w:textDirection w:val="lrTb"/>
            <w:noWrap w:val="false"/>
          </w:tcPr>
          <w:p>
            <w:pPr>
              <w:pStyle w:val="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зоны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534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603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Зона виноградников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426" w:right="567" w:bottom="426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lang w:val="ru-RU" w:eastAsia="ru-RU" w:bidi="ar-SA"/>
    </w:rPr>
  </w:style>
  <w:style w:type="character" w:styleId="833">
    <w:name w:val="Основной шрифт абзаца"/>
    <w:next w:val="833"/>
    <w:link w:val="832"/>
    <w:semiHidden/>
  </w:style>
  <w:style w:type="table" w:styleId="834">
    <w:name w:val="Обычная таблица"/>
    <w:next w:val="834"/>
    <w:link w:val="832"/>
    <w:uiPriority w:val="99"/>
    <w:semiHidden/>
    <w:unhideWhenUsed/>
    <w:tblPr/>
  </w:style>
  <w:style w:type="numbering" w:styleId="835">
    <w:name w:val="Нет списка"/>
    <w:next w:val="835"/>
    <w:link w:val="832"/>
    <w:uiPriority w:val="99"/>
    <w:semiHidden/>
    <w:unhideWhenUsed/>
  </w:style>
  <w:style w:type="paragraph" w:styleId="836">
    <w:name w:val="Основной текст с отступом"/>
    <w:basedOn w:val="832"/>
    <w:next w:val="836"/>
    <w:link w:val="832"/>
    <w:semiHidden/>
    <w:pPr>
      <w:ind w:right="-1333" w:firstLine="709"/>
    </w:pPr>
    <w:rPr>
      <w:sz w:val="28"/>
    </w:rPr>
  </w:style>
  <w:style w:type="paragraph" w:styleId="837">
    <w:name w:val="ConsTitle"/>
    <w:next w:val="837"/>
    <w:link w:val="832"/>
    <w:pPr>
      <w:ind w:right="19772"/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table" w:styleId="838">
    <w:name w:val="Сетка таблицы"/>
    <w:basedOn w:val="834"/>
    <w:next w:val="838"/>
    <w:link w:val="832"/>
    <w:uiPriority w:val="59"/>
    <w:tblPr/>
  </w:style>
  <w:style w:type="paragraph" w:styleId="839">
    <w:name w:val="Текст выноски"/>
    <w:basedOn w:val="832"/>
    <w:next w:val="839"/>
    <w:link w:val="840"/>
    <w:uiPriority w:val="99"/>
    <w:semiHidden/>
    <w:unhideWhenUsed/>
    <w:rPr>
      <w:rFonts w:ascii="Tahoma" w:hAnsi="Tahoma" w:cs="Tahoma"/>
      <w:sz w:val="16"/>
      <w:szCs w:val="16"/>
    </w:rPr>
  </w:style>
  <w:style w:type="character" w:styleId="840">
    <w:name w:val="Текст выноски Знак"/>
    <w:next w:val="840"/>
    <w:link w:val="839"/>
    <w:uiPriority w:val="99"/>
    <w:semiHidden/>
    <w:rPr>
      <w:rFonts w:ascii="Tahoma" w:hAnsi="Tahoma" w:cs="Tahoma"/>
      <w:sz w:val="16"/>
      <w:szCs w:val="16"/>
    </w:rPr>
  </w:style>
  <w:style w:type="paragraph" w:styleId="841">
    <w:name w:val="ConsPlusNormal"/>
    <w:next w:val="841"/>
    <w:link w:val="832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842">
    <w:name w:val="Гиперссылка"/>
    <w:next w:val="842"/>
    <w:link w:val="832"/>
    <w:uiPriority w:val="99"/>
    <w:rPr>
      <w:rFonts w:cs="Times New Roman"/>
      <w:color w:val="0000ff"/>
      <w:u w:val="single"/>
    </w:rPr>
  </w:style>
  <w:style w:type="character" w:styleId="843" w:default="1">
    <w:name w:val="Default Paragraph Font"/>
    <w:uiPriority w:val="1"/>
    <w:semiHidden/>
    <w:unhideWhenUsed/>
  </w:style>
  <w:style w:type="numbering" w:styleId="844" w:default="1">
    <w:name w:val="No List"/>
    <w:uiPriority w:val="99"/>
    <w:semiHidden/>
    <w:unhideWhenUsed/>
  </w:style>
  <w:style w:type="table" w:styleId="84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GUA&amp;G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Первому заместителю мэра</dc:title>
  <dc:creator>Astapenkova</dc:creator>
  <cp:revision>128</cp:revision>
  <dcterms:created xsi:type="dcterms:W3CDTF">2014-04-11T06:38:00Z</dcterms:created>
  <dcterms:modified xsi:type="dcterms:W3CDTF">2024-11-12T08:37:22Z</dcterms:modified>
  <cp:version>917504</cp:version>
</cp:coreProperties>
</file>