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6482" w14:textId="290492E8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ВЫПОЛНЕНИИ ГОСУДАРСТВЕННОГО ЗАДАНИЯ № 19</w:t>
      </w:r>
    </w:p>
    <w:p w14:paraId="58419F53" w14:textId="77777777" w:rsidR="00B338C1" w:rsidRDefault="00B338C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14:paraId="688A13A8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 год и на плановый период 2026 и 2027 годов</w:t>
      </w:r>
    </w:p>
    <w:p w14:paraId="14211270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3"/>
        <w:gridCol w:w="4466"/>
        <w:gridCol w:w="2114"/>
        <w:gridCol w:w="1116"/>
      </w:tblGrid>
      <w:tr w:rsidR="00B338C1" w14:paraId="04E5C6D5" w14:textId="77777777">
        <w:trPr>
          <w:trHeight w:val="256"/>
        </w:trPr>
        <w:tc>
          <w:tcPr>
            <w:tcW w:w="1703" w:type="dxa"/>
          </w:tcPr>
          <w:p w14:paraId="53CD1692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9" w:type="dxa"/>
            <w:gridSpan w:val="2"/>
            <w:tcBorders>
              <w:right w:val="single" w:sz="4" w:space="0" w:color="auto"/>
            </w:tcBorders>
          </w:tcPr>
          <w:p w14:paraId="7DE7CE9B" w14:textId="7246CFAC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EF6E74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63645">
              <w:rPr>
                <w:rFonts w:ascii="Times New Roman" w:hAnsi="Times New Roman" w:cs="Times New Roman"/>
              </w:rPr>
              <w:t>октября</w:t>
            </w:r>
            <w:r>
              <w:rPr>
                <w:rFonts w:ascii="Times New Roman" w:hAnsi="Times New Roman" w:cs="Times New Roman"/>
              </w:rPr>
              <w:t xml:space="preserve"> 2025 г.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BE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B338C1" w14:paraId="1F881475" w14:textId="77777777">
        <w:trPr>
          <w:trHeight w:val="256"/>
        </w:trPr>
        <w:tc>
          <w:tcPr>
            <w:tcW w:w="1703" w:type="dxa"/>
          </w:tcPr>
          <w:p w14:paraId="7E097ACB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4CB8BE66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666D24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8" w:tooltip="consultantplus://offline/ref=A298B95B7D09895CFF375B0C961A6662250D3378B2F5DD7A9884065BCF14869DA1A068B3D9AC7BF44E9E0CAEEEL2DAI" w:history="1">
              <w:r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72E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0506501</w:t>
            </w:r>
          </w:p>
        </w:tc>
      </w:tr>
      <w:tr w:rsidR="00B338C1" w14:paraId="623751F5" w14:textId="77777777">
        <w:trPr>
          <w:trHeight w:val="513"/>
        </w:trPr>
        <w:tc>
          <w:tcPr>
            <w:tcW w:w="1703" w:type="dxa"/>
          </w:tcPr>
          <w:p w14:paraId="42858380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1712ABC8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4254C8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D08" w14:textId="19AAEC26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76364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</w:tr>
      <w:tr w:rsidR="00B338C1" w14:paraId="61AE64BA" w14:textId="77777777">
        <w:trPr>
          <w:trHeight w:val="1282"/>
        </w:trPr>
        <w:tc>
          <w:tcPr>
            <w:tcW w:w="6169" w:type="dxa"/>
            <w:gridSpan w:val="2"/>
          </w:tcPr>
          <w:p w14:paraId="7F500CFA" w14:textId="77777777" w:rsidR="00B338C1" w:rsidRDefault="00EA1379">
            <w:pPr>
              <w:pStyle w:val="ConsPlusNonformat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государственного учреждения Новосибирской области 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Государственное бюджетное учреждение Новосибирской области «Фонд пространственных данных Новосибирской области» </w:t>
            </w:r>
          </w:p>
          <w:p w14:paraId="3D0EBF04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79C2E16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9C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502D0457</w:t>
            </w:r>
          </w:p>
        </w:tc>
      </w:tr>
      <w:tr w:rsidR="00B338C1" w14:paraId="36310941" w14:textId="77777777">
        <w:trPr>
          <w:trHeight w:val="1780"/>
        </w:trPr>
        <w:tc>
          <w:tcPr>
            <w:tcW w:w="6169" w:type="dxa"/>
            <w:gridSpan w:val="2"/>
          </w:tcPr>
          <w:p w14:paraId="7A5B20D0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 государственного учреждения Новосибирской области</w:t>
            </w:r>
          </w:p>
          <w:p w14:paraId="1506C553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14:paraId="3FCCBB12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Деятельность в области архитектуры</w:t>
            </w:r>
          </w:p>
          <w:p w14:paraId="2C318B0A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03AFCEE3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вид деятельности государственного учреждения из базового (отраслевого) перечня или регионального перечня)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0AA07C3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9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6DF" w14:textId="77777777" w:rsidR="00B338C1" w:rsidRDefault="00EA1379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63.11</w:t>
            </w:r>
          </w:p>
          <w:p w14:paraId="3B4DE40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FAE41AF" w14:textId="77777777">
        <w:trPr>
          <w:trHeight w:val="1026"/>
        </w:trPr>
        <w:tc>
          <w:tcPr>
            <w:tcW w:w="6169" w:type="dxa"/>
            <w:gridSpan w:val="2"/>
          </w:tcPr>
          <w:p w14:paraId="123CC501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5E684B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D3D02E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E61A6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</w:t>
            </w:r>
            <w:r>
              <w:rPr>
                <w:rFonts w:ascii="Times New Roman" w:hAnsi="Times New Roman" w:cs="Times New Roman"/>
                <w:u w:val="single"/>
              </w:rPr>
              <w:t>Ежеквартально, не позднее 20 числа месяца, следующего за отчетным периодом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0E8FA2E9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37697A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0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B71" w14:textId="77777777" w:rsidR="00B338C1" w:rsidRDefault="00EA1379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71.11</w:t>
            </w:r>
          </w:p>
          <w:p w14:paraId="10E0EB4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8931E5A" w14:textId="77777777">
        <w:trPr>
          <w:trHeight w:val="256"/>
        </w:trPr>
        <w:tc>
          <w:tcPr>
            <w:tcW w:w="1703" w:type="dxa"/>
          </w:tcPr>
          <w:p w14:paraId="7B1A8FF7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vAlign w:val="bottom"/>
          </w:tcPr>
          <w:p w14:paraId="4511FC2E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5E04378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1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5B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71.12</w:t>
            </w:r>
          </w:p>
        </w:tc>
      </w:tr>
      <w:tr w:rsidR="00B338C1" w14:paraId="453E3B81" w14:textId="77777777">
        <w:trPr>
          <w:trHeight w:val="271"/>
        </w:trPr>
        <w:tc>
          <w:tcPr>
            <w:tcW w:w="1703" w:type="dxa"/>
            <w:vAlign w:val="bottom"/>
          </w:tcPr>
          <w:p w14:paraId="4F0044D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585E3716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3174234E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8C8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7D9E73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13492C6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338C1">
          <w:headerReference w:type="default" r:id="rId12"/>
          <w:pgSz w:w="11905" w:h="16838"/>
          <w:pgMar w:top="1134" w:right="567" w:bottom="1134" w:left="1418" w:header="0" w:footer="0" w:gutter="0"/>
          <w:cols w:space="720"/>
          <w:titlePg/>
          <w:docGrid w:linePitch="360"/>
        </w:sectPr>
      </w:pPr>
    </w:p>
    <w:p w14:paraId="28EF661C" w14:textId="77777777" w:rsidR="00B338C1" w:rsidRDefault="00EA1379">
      <w:pPr>
        <w:pStyle w:val="ConsPlusNonforma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Часть </w:t>
      </w:r>
      <w:r>
        <w:rPr>
          <w:rFonts w:ascii="Times New Roman" w:hAnsi="Times New Roman" w:cs="Times New Roman"/>
          <w:color w:val="auto"/>
          <w:lang w:val="en-US"/>
        </w:rPr>
        <w:t>I</w:t>
      </w:r>
      <w:r>
        <w:rPr>
          <w:rFonts w:ascii="Times New Roman" w:hAnsi="Times New Roman" w:cs="Times New Roman"/>
          <w:color w:val="auto"/>
        </w:rPr>
        <w:t>. Сведения об оказываемых государственных услугах</w:t>
      </w:r>
    </w:p>
    <w:p w14:paraId="032D1226" w14:textId="77777777" w:rsidR="00B338C1" w:rsidRDefault="00B338C1">
      <w:pPr>
        <w:pStyle w:val="ConsPlusNonformat"/>
        <w:jc w:val="center"/>
        <w:rPr>
          <w:rFonts w:ascii="Times New Roman" w:hAnsi="Times New Roman" w:cs="Times New Roman"/>
          <w:color w:val="auto"/>
        </w:rPr>
      </w:pPr>
    </w:p>
    <w:p w14:paraId="731DE457" w14:textId="77777777" w:rsidR="00B338C1" w:rsidRDefault="00B338C1">
      <w:pPr>
        <w:pStyle w:val="ConsPlusNonformat"/>
        <w:jc w:val="center"/>
        <w:rPr>
          <w:rFonts w:ascii="Times New Roman" w:hAnsi="Times New Roman" w:cs="Times New Roman"/>
          <w:color w:val="auto"/>
        </w:rPr>
      </w:pPr>
    </w:p>
    <w:p w14:paraId="5CCDC1B6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p w14:paraId="5C8D4772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268"/>
        <w:gridCol w:w="2061"/>
      </w:tblGrid>
      <w:tr w:rsidR="00B338C1" w14:paraId="2DC721CC" w14:textId="77777777">
        <w:tc>
          <w:tcPr>
            <w:tcW w:w="4740" w:type="dxa"/>
          </w:tcPr>
          <w:p w14:paraId="32FAC292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Наименование услуги</w:t>
            </w:r>
          </w:p>
          <w:p w14:paraId="590732EE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439B0C7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Предоставление пространственных данных и материалов из фонда пространственных данных субъекта Российской Федерации заинтересованным лицам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43F6D6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6B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09.1.631111.1.00001</w:t>
            </w:r>
          </w:p>
        </w:tc>
      </w:tr>
      <w:tr w:rsidR="00B338C1" w14:paraId="42602710" w14:textId="77777777">
        <w:tc>
          <w:tcPr>
            <w:tcW w:w="4740" w:type="dxa"/>
          </w:tcPr>
          <w:p w14:paraId="4B6859BD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7D478C96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CE94A08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Органы государственной власти Новосибирской области, органы местного самоуправления муниципальных образований Новосибирской области</w:t>
            </w:r>
          </w:p>
          <w:p w14:paraId="5CC9F257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62E0D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4E58DE97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DC77357" w14:textId="77777777" w:rsidR="00B338C1" w:rsidRDefault="00B338C1">
      <w:pPr>
        <w:pStyle w:val="ConsPlusNonformat"/>
        <w:jc w:val="center"/>
        <w:rPr>
          <w:rFonts w:ascii="Times New Roman" w:hAnsi="Times New Roman" w:cs="Times New Roman"/>
          <w:color w:val="auto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67A0CB56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Показатели, характеризующие объем и (или) качество государственной услуги</w:t>
      </w:r>
    </w:p>
    <w:p w14:paraId="1EA59077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3E020" w14:textId="601920CB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Показатели, характеризующие качество государственной услуги на 01.</w:t>
      </w:r>
      <w:r w:rsidR="0076364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39D9FCA0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34"/>
        <w:gridCol w:w="709"/>
        <w:gridCol w:w="729"/>
        <w:gridCol w:w="688"/>
        <w:gridCol w:w="851"/>
        <w:gridCol w:w="1843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053BFB1B" w14:textId="77777777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72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33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71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40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</w:tr>
      <w:tr w:rsidR="00B338C1" w14:paraId="34E95F2B" w14:textId="77777777">
        <w:trPr>
          <w:trHeight w:val="233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ED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B9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30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7D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3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CE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F8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8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96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554EE781" w14:textId="77777777">
        <w:trPr>
          <w:trHeight w:val="253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88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0C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83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3C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A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A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3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C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D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2C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7B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97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A9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78D93506" w14:textId="77777777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49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1A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DF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4E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C2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4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24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6B8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C6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B7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44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99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4C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A1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8D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E6014B0" w14:textId="7777777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73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C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EE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A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52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44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36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CC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A6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C6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27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0E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A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E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9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08903608" w14:textId="77777777"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17C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9.1.631111.1.00001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AF4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материалов и данных из фонда пространственных данных субъекта Российской Федерации заинтересованным лицам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25D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DD1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13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6A1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94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обеспеченных обращений (заявлений) к общему количеству обращений (заявлений) за отчетный период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38E8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EDB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80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3C9EF6D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47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A9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2D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2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6E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759086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7C362052" w14:textId="260F4734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 Показатели, характеризующие качество государственной услуги на 01.</w:t>
      </w:r>
      <w:r w:rsidR="003336A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</w:t>
      </w:r>
    </w:p>
    <w:p w14:paraId="4382DA1B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396"/>
        <w:gridCol w:w="850"/>
        <w:gridCol w:w="851"/>
        <w:gridCol w:w="755"/>
        <w:gridCol w:w="662"/>
        <w:gridCol w:w="1067"/>
        <w:gridCol w:w="537"/>
        <w:gridCol w:w="623"/>
        <w:gridCol w:w="907"/>
        <w:gridCol w:w="907"/>
        <w:gridCol w:w="779"/>
        <w:gridCol w:w="1134"/>
        <w:gridCol w:w="992"/>
        <w:gridCol w:w="1492"/>
        <w:gridCol w:w="1343"/>
      </w:tblGrid>
      <w:tr w:rsidR="00B338C1" w14:paraId="75E76449" w14:textId="77777777" w:rsidTr="00A55C64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27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A5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C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7F0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C5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2E90F746" w14:textId="77777777" w:rsidTr="00A55C64">
        <w:trPr>
          <w:trHeight w:val="23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D9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6F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6A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0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8F9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9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EDA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DA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6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47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6EC68FB5" w14:textId="77777777" w:rsidTr="00A55C64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B3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A9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F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08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E6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B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16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B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FF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4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F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27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82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F0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8D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56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FC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78E08EA8" w14:textId="77777777" w:rsidTr="00A55C64">
        <w:trPr>
          <w:trHeight w:val="3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F1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51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2F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0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B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A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F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6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1A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3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7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36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0E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C6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C9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4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68110295" w14:textId="77777777" w:rsidTr="00A55C64"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16F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9.1.631111.1.00001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9A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материалов и данных из фонда пространственных данных субъекта Российской Федерации заинтересованным лицам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57A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0CC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60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52A" w14:textId="77777777" w:rsidR="00B338C1" w:rsidRDefault="00EA137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84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в пользование единиц хранения материалов и данных фонда пространственных данных субъекта Российской Федерации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F5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EE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35D" w14:textId="75824465" w:rsidR="00B338C1" w:rsidRDefault="00A55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6C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869" w14:textId="7CAFEC2E" w:rsidR="00B338C1" w:rsidRDefault="00A55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639" w14:textId="6E83DDDB" w:rsidR="00B338C1" w:rsidRPr="00916AE7" w:rsidRDefault="0091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8C6" w14:textId="31C45E07" w:rsidR="00B338C1" w:rsidRDefault="0091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  <w:r w:rsidR="00A55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306" w14:textId="218467ED" w:rsidR="00B338C1" w:rsidRDefault="00A55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C64">
              <w:rPr>
                <w:rFonts w:ascii="Times New Roman" w:hAnsi="Times New Roman" w:cs="Times New Roman"/>
                <w:sz w:val="20"/>
                <w:szCs w:val="20"/>
              </w:rPr>
              <w:t>увеличен объем за счет предоставлени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5C64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пространственных данных через систему ГИСОГД 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E69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9CF00F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2B258CC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3F0572EF" w14:textId="77777777" w:rsidR="00B338C1" w:rsidRDefault="00EA137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Часть II. Сведения о выполняемых работах </w:t>
      </w:r>
    </w:p>
    <w:p w14:paraId="4F171929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42D07AC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p w14:paraId="0E8C19CB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268"/>
        <w:gridCol w:w="2061"/>
      </w:tblGrid>
      <w:tr w:rsidR="00B338C1" w14:paraId="1FDE0F36" w14:textId="77777777">
        <w:tc>
          <w:tcPr>
            <w:tcW w:w="4740" w:type="dxa"/>
          </w:tcPr>
          <w:p w14:paraId="2FC63F1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636F0DA0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66A9CC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Ведение информационных ресурсов и баз данных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0D36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CB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10.1.631111.0.00033</w:t>
            </w:r>
          </w:p>
        </w:tc>
      </w:tr>
      <w:tr w:rsidR="00B338C1" w14:paraId="651FED70" w14:textId="77777777">
        <w:tc>
          <w:tcPr>
            <w:tcW w:w="4740" w:type="dxa"/>
          </w:tcPr>
          <w:p w14:paraId="24FA483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30B0FEEF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130DCF6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Министерство строительства Новосибирской области</w:t>
            </w:r>
          </w:p>
          <w:p w14:paraId="1A997D72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6E3B1C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58DE5997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4E4DDFF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B25403A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4F1DBA93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428B7A82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7B6A6" w14:textId="21C6A5B2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512DE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0356EDF4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34"/>
        <w:gridCol w:w="709"/>
        <w:gridCol w:w="729"/>
        <w:gridCol w:w="688"/>
        <w:gridCol w:w="851"/>
        <w:gridCol w:w="1843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6322F7C5" w14:textId="77777777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FA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0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B1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8B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4DF0B98F" w14:textId="77777777">
        <w:trPr>
          <w:trHeight w:val="233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69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46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CB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0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C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1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55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E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15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63D8384B" w14:textId="77777777">
        <w:trPr>
          <w:trHeight w:val="253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33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39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77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1A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64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9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5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4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13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C4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69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63D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7B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700EAA1B" w14:textId="77777777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CA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94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17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B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9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2A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4B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A3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AD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16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0C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E6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A7A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90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92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77940742" w14:textId="7777777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13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0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9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6D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41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0F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7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1B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D0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BC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4D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E0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28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9A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A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3FEC81F4" w14:textId="77777777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76CC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10.1.631111.0.00033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50D9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7715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BAE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2F9A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электронной форме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24F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1B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обоснованных жалоб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AA0C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773B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03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73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72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3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1C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7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8C1" w14:paraId="4069A987" w14:textId="77777777">
        <w:trPr>
          <w:trHeight w:val="1128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440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D14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747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B4FA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C742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0702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C2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достоверности данных по случайной выборке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DED0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B363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5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2C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D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D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4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A1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8C1" w14:paraId="046EC09E" w14:textId="77777777"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7F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3B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D7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C8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D0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C9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A6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актуализации информационных ресурсов и баз данных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17A5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E91D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2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D87B62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C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2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EF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6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D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7E02872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D7C55FC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5FB83B6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1CF8847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4FE3DD8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289749EF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396"/>
        <w:gridCol w:w="850"/>
        <w:gridCol w:w="851"/>
        <w:gridCol w:w="755"/>
        <w:gridCol w:w="662"/>
        <w:gridCol w:w="981"/>
        <w:gridCol w:w="623"/>
        <w:gridCol w:w="623"/>
        <w:gridCol w:w="907"/>
        <w:gridCol w:w="907"/>
        <w:gridCol w:w="779"/>
        <w:gridCol w:w="1134"/>
        <w:gridCol w:w="992"/>
        <w:gridCol w:w="1417"/>
        <w:gridCol w:w="1418"/>
      </w:tblGrid>
      <w:tr w:rsidR="00B338C1" w14:paraId="226C88C6" w14:textId="7777777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DB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90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A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E1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4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0F4F05DA" w14:textId="77777777">
        <w:trPr>
          <w:trHeight w:val="23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9E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E2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BE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75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5D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01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0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B9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38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10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3602FA6E" w14:textId="7777777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5C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50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CA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5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B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0A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D9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E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DF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C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D0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37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16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45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28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4D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5E23BF2" w14:textId="77777777">
        <w:trPr>
          <w:trHeight w:val="3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7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1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FC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E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9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10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9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4C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4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FF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A8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5F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7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49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9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1C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6CD06B9A" w14:textId="7777777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28EC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10.1.631111.0.00033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C364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BB8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38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1963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электронной форме,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D0E2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B4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записей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52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E5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7BF" w14:textId="6B406B13" w:rsidR="00B338C1" w:rsidRDefault="0051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C2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1D0" w14:textId="2759ED54" w:rsidR="00B338C1" w:rsidRDefault="0051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83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CA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9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C40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8C1" w14:paraId="61915C43" w14:textId="77777777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E71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FF7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9AB0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0EA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087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65C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44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ресурсов и баз данных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7F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98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1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03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3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87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FC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7A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F912F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338C1" w14:paraId="7B5A5D59" w14:textId="77777777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C48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159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033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1E2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099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AB9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D6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отчетов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08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3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B4A" w14:textId="64CB6DCE" w:rsidR="00B338C1" w:rsidRDefault="0051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EC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6C8" w14:textId="4AA9FE74" w:rsidR="00B338C1" w:rsidRDefault="0051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A3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9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96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072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BC186A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F0188BA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  <w:sectPr w:rsidR="00B338C1">
          <w:pgSz w:w="16838" w:h="11905" w:orient="landscape"/>
          <w:pgMar w:top="1134" w:right="1134" w:bottom="567" w:left="1134" w:header="567" w:footer="0" w:gutter="0"/>
          <w:cols w:space="720"/>
          <w:docGrid w:linePitch="360"/>
        </w:sectPr>
      </w:pPr>
    </w:p>
    <w:p w14:paraId="08E728D5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2</w:t>
      </w:r>
    </w:p>
    <w:p w14:paraId="27161E04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1701"/>
        <w:gridCol w:w="2061"/>
      </w:tblGrid>
      <w:tr w:rsidR="00B338C1" w14:paraId="74C53167" w14:textId="77777777">
        <w:tc>
          <w:tcPr>
            <w:tcW w:w="5307" w:type="dxa"/>
          </w:tcPr>
          <w:p w14:paraId="168A407E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50D8EEB9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2D4B1DF4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Подготовка проекта генерального плана поселения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C8DEF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AC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07.1.711132.0.00014</w:t>
            </w:r>
          </w:p>
        </w:tc>
      </w:tr>
      <w:tr w:rsidR="00B338C1" w14:paraId="52A51795" w14:textId="77777777">
        <w:tc>
          <w:tcPr>
            <w:tcW w:w="5307" w:type="dxa"/>
          </w:tcPr>
          <w:p w14:paraId="4C053D85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0015EFF6" w14:textId="77777777" w:rsidR="00B338C1" w:rsidRDefault="00B33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64A35F45" w14:textId="77777777" w:rsidR="00B338C1" w:rsidRDefault="00EA13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6A8ACF07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6A353BC6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42FAE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7FA0B0A1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869C27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12142A9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1407139B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6E87DC59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D1D47A1" w14:textId="3BECEC4A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512DE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1751CABA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39"/>
        <w:gridCol w:w="850"/>
        <w:gridCol w:w="871"/>
        <w:gridCol w:w="830"/>
        <w:gridCol w:w="709"/>
        <w:gridCol w:w="1843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5774FC6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FF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7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EB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70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27055F37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B7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BE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CA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6B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B3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36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0C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0A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C7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328F9010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AF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BB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98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21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0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73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7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70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87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E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5E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6C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CB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697485CF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3E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FA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B12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520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21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E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74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22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63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A9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55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CA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76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37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82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5DE4F2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0A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90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52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4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26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69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C6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9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4C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C5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A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F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9A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9C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4F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7FE678D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7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48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генерального плана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40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E7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D8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B4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B8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43635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47507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D6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42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F3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A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0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A8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7B6F912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17DF21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7BD524A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50ADD56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CDA212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735D69E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77726F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11EBB14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42FBD6F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271ABF3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DDE5F4B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6FAAE2B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59F86D14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537"/>
        <w:gridCol w:w="851"/>
        <w:gridCol w:w="709"/>
        <w:gridCol w:w="755"/>
        <w:gridCol w:w="662"/>
        <w:gridCol w:w="981"/>
        <w:gridCol w:w="623"/>
        <w:gridCol w:w="623"/>
        <w:gridCol w:w="907"/>
        <w:gridCol w:w="907"/>
        <w:gridCol w:w="779"/>
        <w:gridCol w:w="1134"/>
        <w:gridCol w:w="992"/>
        <w:gridCol w:w="1417"/>
        <w:gridCol w:w="1418"/>
      </w:tblGrid>
      <w:tr w:rsidR="00B338C1" w14:paraId="628C42B3" w14:textId="7777777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0B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E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BC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5A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0C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4D29993B" w14:textId="77777777">
        <w:trPr>
          <w:trHeight w:val="23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4C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0B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18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E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82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03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1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3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2F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0A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EC08349" w14:textId="7777777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93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C6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E2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E4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03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B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C2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0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CC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8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854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45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1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2C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91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EB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FC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DD5B816" w14:textId="77777777">
        <w:trPr>
          <w:trHeight w:val="3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A0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BF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18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7F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21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1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9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D5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B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9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55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61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9C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C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3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50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3B8027EA" w14:textId="777777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AC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FA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проекта генерального плана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94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BB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15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64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40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35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7AC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039" w14:textId="23CE75CE" w:rsidR="00B338C1" w:rsidRDefault="0051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4F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2A7" w14:textId="0F88A684" w:rsidR="00B338C1" w:rsidRDefault="005B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23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19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1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D50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E880297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2D838BF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3C059B5A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 выполнены в полном объеме. </w:t>
      </w:r>
    </w:p>
    <w:p w14:paraId="3E25ACBB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6605507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78AAD83D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368F2D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05ED6EF2" w14:textId="77777777">
        <w:tc>
          <w:tcPr>
            <w:tcW w:w="5024" w:type="dxa"/>
          </w:tcPr>
          <w:p w14:paraId="411F844B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71230E01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8DD379E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Подготовка правил землепользования и застройки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9ABA0F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AD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07.1.711132.0.00011</w:t>
            </w:r>
          </w:p>
        </w:tc>
      </w:tr>
      <w:tr w:rsidR="00B338C1" w14:paraId="4E30E0D4" w14:textId="77777777">
        <w:tc>
          <w:tcPr>
            <w:tcW w:w="5024" w:type="dxa"/>
          </w:tcPr>
          <w:p w14:paraId="00C5E1EE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42791AC9" w14:textId="77777777" w:rsidR="00B338C1" w:rsidRDefault="00B33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3B057B1F" w14:textId="77777777" w:rsidR="00B338C1" w:rsidRDefault="00EA13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5C511AFE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2E856E19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DD772B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7E318E66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2E15EF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70C4166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C35BC25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647FCC54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15CE9A25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1FC38F0" w14:textId="7CAD692D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34210B3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80"/>
        <w:gridCol w:w="851"/>
        <w:gridCol w:w="729"/>
        <w:gridCol w:w="830"/>
        <w:gridCol w:w="709"/>
        <w:gridCol w:w="1843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033C799E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6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DE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01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96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15E063F9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CA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3F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03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8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C9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E2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E6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7F8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9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21160535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18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91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BE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C1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D4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80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9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75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4F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E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D9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B2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EA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8BEEABD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70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66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3D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3D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66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C5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A8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52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6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D8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83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E2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2E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6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09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6FA797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30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1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6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E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71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BE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72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8E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D6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C4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FE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8A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F3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5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BA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587963C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A9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3F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правил землепользования и застройки поселений, подготовка проектов внесения изменений в правила землепользования и застройки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5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EB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82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A6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E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DFEA67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D43FDC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5D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8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9F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0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8A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8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3F593B2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F2FFBAA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ED6871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709717E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4053DD7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C631CD4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537"/>
        <w:gridCol w:w="851"/>
        <w:gridCol w:w="709"/>
        <w:gridCol w:w="755"/>
        <w:gridCol w:w="662"/>
        <w:gridCol w:w="981"/>
        <w:gridCol w:w="623"/>
        <w:gridCol w:w="623"/>
        <w:gridCol w:w="907"/>
        <w:gridCol w:w="907"/>
        <w:gridCol w:w="779"/>
        <w:gridCol w:w="1134"/>
        <w:gridCol w:w="992"/>
        <w:gridCol w:w="1417"/>
        <w:gridCol w:w="1418"/>
      </w:tblGrid>
      <w:tr w:rsidR="00B338C1" w14:paraId="6D529E0F" w14:textId="7777777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69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0E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2A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9B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D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40213537" w14:textId="77777777">
        <w:trPr>
          <w:trHeight w:val="23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FE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37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E2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40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60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3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F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A7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D59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DF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32DAFF6E" w14:textId="7777777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4C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D4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2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3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B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2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DA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F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30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0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F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C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8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8D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C8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A8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AE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C135D70" w14:textId="77777777">
        <w:trPr>
          <w:trHeight w:val="3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2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D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61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E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6C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F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12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B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3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7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F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2C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39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D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3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8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557C9E2E" w14:textId="777777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D1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4AE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правил землепользования и застройки поселений, подготовка проектов внесения изменений в правила землепользования и застройки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F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61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AB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40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A9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A5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D5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5D8" w14:textId="11ECD27F" w:rsidR="00B338C1" w:rsidRDefault="0093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01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481" w14:textId="20487451" w:rsidR="00B338C1" w:rsidRDefault="0093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423BBF0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2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C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89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C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CD224E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0A9CAC6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403091"/>
      <w:r>
        <w:rPr>
          <w:rFonts w:ascii="Courier New" w:hAnsi="Courier New" w:cs="Courier New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4002B445" w14:textId="7B632D11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 выполнены в полном объеме. </w:t>
      </w:r>
      <w:bookmarkEnd w:id="0"/>
    </w:p>
    <w:p w14:paraId="42CAA3E4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2FE4016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1EED792A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4</w:t>
      </w:r>
    </w:p>
    <w:p w14:paraId="174E0CC3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4E374931" w14:textId="77777777">
        <w:tc>
          <w:tcPr>
            <w:tcW w:w="5024" w:type="dxa"/>
          </w:tcPr>
          <w:p w14:paraId="284C59C7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141CDEF8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2A281FF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Подготовка документации по планировке территории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F61EC6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4C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07.1.711132.0.00012</w:t>
            </w:r>
          </w:p>
        </w:tc>
      </w:tr>
      <w:tr w:rsidR="00B338C1" w14:paraId="41D9A1CA" w14:textId="77777777">
        <w:tc>
          <w:tcPr>
            <w:tcW w:w="5024" w:type="dxa"/>
          </w:tcPr>
          <w:p w14:paraId="39FFCC25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25477E23" w14:textId="77777777" w:rsidR="00B338C1" w:rsidRDefault="00B33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42BEBE43" w14:textId="77777777" w:rsidR="00B338C1" w:rsidRDefault="00EA13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2A95D700" w14:textId="77777777" w:rsidR="00B338C1" w:rsidRDefault="00EA13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5165D97D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557CFB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29A88A98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20A18A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E21F32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0D3A8DE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3020F1C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110A8370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5B610B98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506B0FE" w14:textId="46B2114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5CC0D3E4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47"/>
        <w:gridCol w:w="709"/>
        <w:gridCol w:w="851"/>
        <w:gridCol w:w="992"/>
        <w:gridCol w:w="709"/>
        <w:gridCol w:w="708"/>
        <w:gridCol w:w="567"/>
        <w:gridCol w:w="851"/>
        <w:gridCol w:w="992"/>
        <w:gridCol w:w="992"/>
        <w:gridCol w:w="993"/>
        <w:gridCol w:w="992"/>
        <w:gridCol w:w="1134"/>
        <w:gridCol w:w="1201"/>
      </w:tblGrid>
      <w:tr w:rsidR="00B338C1" w14:paraId="5C2E5066" w14:textId="77777777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6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1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57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77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7082D644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8A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E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D5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18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01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EB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7A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29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4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67807620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9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F7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38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7A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93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EA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1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FB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7E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6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AC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CF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4A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AF3D7D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0F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6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4A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9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24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9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AD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51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1A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3C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F7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B7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B5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06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D9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33C6689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353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D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65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DF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45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0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D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67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8D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52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1B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09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BC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A1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C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38A8092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77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19C" w14:textId="77777777" w:rsidR="00B338C1" w:rsidRDefault="00EA13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планировки территории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Новосибирской области, внесение изменений в документацию по планировке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C4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34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CA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1F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95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EA156B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E8893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4B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A9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B2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90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6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44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17445FC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4AD911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11A3F03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450EA3D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</w:t>
      </w:r>
    </w:p>
    <w:p w14:paraId="3F370399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037"/>
        <w:gridCol w:w="709"/>
        <w:gridCol w:w="709"/>
        <w:gridCol w:w="1134"/>
        <w:gridCol w:w="709"/>
        <w:gridCol w:w="708"/>
        <w:gridCol w:w="851"/>
        <w:gridCol w:w="709"/>
        <w:gridCol w:w="850"/>
        <w:gridCol w:w="992"/>
        <w:gridCol w:w="993"/>
        <w:gridCol w:w="850"/>
        <w:gridCol w:w="992"/>
        <w:gridCol w:w="993"/>
        <w:gridCol w:w="1059"/>
      </w:tblGrid>
      <w:tr w:rsidR="00B338C1" w14:paraId="1C160FA9" w14:textId="7777777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B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7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06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08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63DA7810" w14:textId="77777777">
        <w:trPr>
          <w:trHeight w:val="23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9B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AB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7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B2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2A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F8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A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23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9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78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8768132" w14:textId="7777777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A5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7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D6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B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2E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07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ED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A4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94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2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81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45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2B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F6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51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E1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8A187C3" w14:textId="77777777">
        <w:trPr>
          <w:trHeight w:val="3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5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B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F1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BD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43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D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3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7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02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03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47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DB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36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B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7C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2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4B79AA4B" w14:textId="777777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B9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07.1.711132.0.00012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5D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планировки территории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Новосибирской области, внесение изменений в документацию по планировке территории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0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5B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66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3B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AF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26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54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3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C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C8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0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44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E1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E8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586D844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*Значение показателя объема достигается путем выполнения работ согласно техническому заданию.</w:t>
      </w:r>
    </w:p>
    <w:p w14:paraId="71235415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**Работы, предусмотренные техническим заданием выполнены в полном объеме.</w:t>
      </w:r>
    </w:p>
    <w:p w14:paraId="735DB059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5</w:t>
      </w:r>
    </w:p>
    <w:p w14:paraId="6C4336F2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9FE26A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BDEA21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5F2B4F95" w14:textId="77777777">
        <w:tc>
          <w:tcPr>
            <w:tcW w:w="5024" w:type="dxa"/>
          </w:tcPr>
          <w:p w14:paraId="51CBC3D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1125C0E4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65A8D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Проведение землеустроительных работ по описанию местоположения границ муниципальных образований Новосибирской области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0C35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0C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09.1.711234.0.00006</w:t>
            </w:r>
          </w:p>
        </w:tc>
      </w:tr>
      <w:tr w:rsidR="00B338C1" w14:paraId="7545CEAD" w14:textId="77777777">
        <w:tc>
          <w:tcPr>
            <w:tcW w:w="5024" w:type="dxa"/>
          </w:tcPr>
          <w:p w14:paraId="1B98F77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5659B4F7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05ECB" w14:textId="77777777" w:rsidR="00B338C1" w:rsidRDefault="00EA137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39C15D4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4A2423DD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80C287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51B3AECD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6CBBF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0F930C79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17522645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592F444" w14:textId="176F72A8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31B1AE52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4"/>
        <w:gridCol w:w="729"/>
        <w:gridCol w:w="1047"/>
        <w:gridCol w:w="708"/>
        <w:gridCol w:w="1627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6F4FD6F7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C8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9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B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51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48E580F8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35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D3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03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4E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83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93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1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C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5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03F8F5DF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86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D6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35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80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E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DA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2C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AD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8D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72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9E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70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6883094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81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E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B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8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1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F6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83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1A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59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69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7A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C7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4E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F7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B8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2945ABC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0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02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4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E0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16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D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5C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D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C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B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D4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EC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C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CD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E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0BEC5073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8D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09.1.711234.0.00006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FC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 по описанию местоположения границ муниципальных образований Новосибирской области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80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B1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CC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D7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E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F758B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29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F56E4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C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A6E7B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4D1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3A9EB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04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099920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C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544EB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9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BD8D1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A5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33A37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FB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587F5C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D7030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A9AEBD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455A27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445AA0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F97EA37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2011193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E0C2D30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242E5CC9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737"/>
        <w:gridCol w:w="1201"/>
        <w:gridCol w:w="567"/>
        <w:gridCol w:w="567"/>
        <w:gridCol w:w="850"/>
        <w:gridCol w:w="1134"/>
        <w:gridCol w:w="926"/>
        <w:gridCol w:w="775"/>
        <w:gridCol w:w="1351"/>
        <w:gridCol w:w="917"/>
        <w:gridCol w:w="1418"/>
      </w:tblGrid>
      <w:tr w:rsidR="00B338C1" w14:paraId="7E9F539A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66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6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4B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CC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C2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2E020D96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DD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99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B0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9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3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15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61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4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8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17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92FE83B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34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18E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8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B1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8A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33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0D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C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5F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4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7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A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F3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99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DD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66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21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4A24926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FF6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8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DD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A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71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1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CC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DE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4B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4B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D4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FD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4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C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AE7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085A38C2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25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09.1.711234.0.00006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B8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землеустроительных работ по описанию местоположения границ муниципальных образований Новосибирской области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E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98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E5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5A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8C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D5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55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6CF" w14:textId="533A69FC" w:rsidR="00B338C1" w:rsidRDefault="0093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13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2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C4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CE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09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9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B4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84010EB" w14:textId="77777777" w:rsidR="00B338C1" w:rsidRDefault="00B338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D5C1D1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4F793C7A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заданием, выполнены в полном объеме. </w:t>
      </w:r>
    </w:p>
    <w:p w14:paraId="7911EE15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E78CB2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0D6640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6A187A11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6</w:t>
      </w:r>
    </w:p>
    <w:p w14:paraId="480FCFB1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9F9A43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EDB178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BDF3C0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93CFE91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2B25AAC6" w14:textId="77777777">
        <w:trPr>
          <w:trHeight w:val="1765"/>
        </w:trPr>
        <w:tc>
          <w:tcPr>
            <w:tcW w:w="5024" w:type="dxa"/>
          </w:tcPr>
          <w:p w14:paraId="13FEEE2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3602E9BE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CDF1D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FC4B5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2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07.1.631111.0.00013</w:t>
            </w:r>
          </w:p>
        </w:tc>
      </w:tr>
      <w:tr w:rsidR="00B338C1" w14:paraId="4B3D09FC" w14:textId="77777777">
        <w:tc>
          <w:tcPr>
            <w:tcW w:w="5024" w:type="dxa"/>
          </w:tcPr>
          <w:p w14:paraId="5F15277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499839F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510AC" w14:textId="77777777" w:rsidR="00B338C1" w:rsidRDefault="00EA137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278D830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7AE99190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D824D93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3AE701CE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B4F3B1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5BF5C3C3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7E63F06B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B0B3E3E" w14:textId="0A9968DC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595FB6A6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80"/>
        <w:gridCol w:w="851"/>
        <w:gridCol w:w="729"/>
        <w:gridCol w:w="830"/>
        <w:gridCol w:w="709"/>
        <w:gridCol w:w="1843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25C1D5C3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E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F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8A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8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7FC1F9A0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4A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16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7C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0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7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9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81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6E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3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38773D4B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6F8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E1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A8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6D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E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5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5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A1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19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EF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36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5D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A3FFA6A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DF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CF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2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AF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35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20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50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1D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675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43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60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40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17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BA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55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DF2320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1D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7E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6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4D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E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2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5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4E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34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73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58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F4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1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10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36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5FDDB356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45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07.1.631111.0.00013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7D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B3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65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D3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13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7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3908E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5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FE17A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3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DCCD8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9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D3EBBA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93C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7F86F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91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54278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4B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E5A3BE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0D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C1F55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84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4F0404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35CD2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460BFBA7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4C20F22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3CB608C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1C43A27E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9BD8820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71C10FD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AC479D2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5E826B2B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662"/>
        <w:gridCol w:w="1276"/>
        <w:gridCol w:w="567"/>
        <w:gridCol w:w="567"/>
        <w:gridCol w:w="850"/>
        <w:gridCol w:w="1134"/>
        <w:gridCol w:w="709"/>
        <w:gridCol w:w="992"/>
        <w:gridCol w:w="1351"/>
        <w:gridCol w:w="917"/>
        <w:gridCol w:w="1418"/>
      </w:tblGrid>
      <w:tr w:rsidR="00B338C1" w14:paraId="4278D4C3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0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83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8C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02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0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631CC07C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A2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CE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87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65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7B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1C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65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E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2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58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0E19D31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11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CB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78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F4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9B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36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1F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75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A0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6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90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B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34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DF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F3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90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19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34B9A97B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EC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75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D7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1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E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4A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0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E2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06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A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10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1F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C4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18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5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8E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224EF4DE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7A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07.1.631111.0.00013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97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5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F6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45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электронной форме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F5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E4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ресурсов и баз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36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CE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1E3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D3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1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AD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35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4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02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A14B1EE" w14:textId="77777777" w:rsidR="00B338C1" w:rsidRDefault="00B338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FAC3AA" w14:textId="77777777" w:rsidR="00B338C1" w:rsidRDefault="00B338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B338C1">
          <w:pgSz w:w="16838" w:h="11905" w:orient="landscape"/>
          <w:pgMar w:top="1418" w:right="1134" w:bottom="426" w:left="1134" w:header="567" w:footer="0" w:gutter="0"/>
          <w:cols w:space="720"/>
          <w:docGrid w:linePitch="360"/>
        </w:sectPr>
      </w:pPr>
    </w:p>
    <w:p w14:paraId="2D31202F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7</w:t>
      </w:r>
    </w:p>
    <w:p w14:paraId="50AC733B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CD7534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F160C68" w14:textId="77777777" w:rsidR="00B338C1" w:rsidRDefault="00B338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E6B452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5D0C4EC8" w14:textId="77777777">
        <w:tc>
          <w:tcPr>
            <w:tcW w:w="5024" w:type="dxa"/>
          </w:tcPr>
          <w:p w14:paraId="4CA083A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44E7A404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BFB15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14:paraId="662C0EF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Топографо-геодезические работы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348399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70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09.1.711235.0.00004</w:t>
            </w:r>
          </w:p>
        </w:tc>
      </w:tr>
      <w:tr w:rsidR="00B338C1" w14:paraId="0C568972" w14:textId="77777777">
        <w:tc>
          <w:tcPr>
            <w:tcW w:w="5024" w:type="dxa"/>
          </w:tcPr>
          <w:p w14:paraId="3C372FB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2C2D5565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1D117" w14:textId="77777777" w:rsidR="00B338C1" w:rsidRDefault="00EA137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2C2F518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2E583ACE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D4CD9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43E03B7A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E390E2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2B3A3054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725CD4AA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E5768E7" w14:textId="215F0F95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2A605C8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4"/>
        <w:gridCol w:w="729"/>
        <w:gridCol w:w="1047"/>
        <w:gridCol w:w="708"/>
        <w:gridCol w:w="1418"/>
        <w:gridCol w:w="776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7F2D86EA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59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C1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22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80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6DEDDE33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A4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93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3F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F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69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78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E4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F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C6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187540E9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B5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44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CD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37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82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30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7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AA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AF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1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BE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5A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41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3EF511A6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A3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C7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33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6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A6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D9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33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51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C1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81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3E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8A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F2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B2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50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337528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19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D5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96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CE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9C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93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E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4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4E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0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6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F5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51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F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27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6A323B72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7C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09.1.711235.0.00004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7F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Выполнение инженерно-геодезических изысканий в масштабе 1:500-1:2000 на территории Новосибирской области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DE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B4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53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903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2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A7722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9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D0839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68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1601B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E2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8E887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BB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45DB03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9B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E78DE6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3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2A6413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F3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EC0D8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D4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B30CCE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1F69B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427817F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A9FD42E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409BC9E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39D2039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DE9EFDE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2A3E43B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647750F9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737"/>
        <w:gridCol w:w="1201"/>
        <w:gridCol w:w="567"/>
        <w:gridCol w:w="567"/>
        <w:gridCol w:w="850"/>
        <w:gridCol w:w="1134"/>
        <w:gridCol w:w="926"/>
        <w:gridCol w:w="775"/>
        <w:gridCol w:w="1351"/>
        <w:gridCol w:w="917"/>
        <w:gridCol w:w="1418"/>
      </w:tblGrid>
      <w:tr w:rsidR="00B338C1" w14:paraId="7974468D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A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E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0B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B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05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7178DA8D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61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60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35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60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0E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40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02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EC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85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EF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96F7496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35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E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DC4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8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E7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C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3F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A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DE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8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283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D3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59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C0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2B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06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F7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7A9EE9D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C7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23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E9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6A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84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81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6F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18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EF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04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0F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FF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1B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7C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D6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703193BA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A2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09.1.711235.0.00004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B5B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Выполнение инженерно-геодезических изысканий в масштабе 1:500-1:2000 на территории Новосибирской области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5F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6E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FC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электронном виде, на бумажном носителе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244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AE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топографических съемок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66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гектар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66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F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8F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BC3" w14:textId="6889D839" w:rsidR="00B338C1" w:rsidRDefault="00897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4D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8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9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15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8FD3A09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*Значение показателя объема работ достигается путем выполнения работ, установленных техническим заданием. </w:t>
      </w:r>
    </w:p>
    <w:p w14:paraId="65A841A9" w14:textId="77777777" w:rsidR="00B338C1" w:rsidRDefault="00EA13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**Работы, предусмотренные техническим заданием выполнены в полном объеме.</w:t>
      </w:r>
    </w:p>
    <w:p w14:paraId="02EBDACC" w14:textId="77777777" w:rsidR="00B338C1" w:rsidRDefault="00B338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574E4" w14:textId="77777777" w:rsidR="00B338C1" w:rsidRDefault="00B338C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76D20BD2" w14:textId="77777777" w:rsidR="00B338C1" w:rsidRDefault="00EA13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8</w:t>
      </w:r>
    </w:p>
    <w:p w14:paraId="731C6295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2FEF288" w14:textId="77777777" w:rsidR="00B338C1" w:rsidRDefault="00B338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AAFD63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4"/>
        <w:gridCol w:w="2061"/>
      </w:tblGrid>
      <w:tr w:rsidR="00B338C1" w14:paraId="1268893B" w14:textId="77777777">
        <w:tc>
          <w:tcPr>
            <w:tcW w:w="5024" w:type="dxa"/>
          </w:tcPr>
          <w:p w14:paraId="1FC7785D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42614082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F481F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Проведение картографических работ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A2A7F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A1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09.1.711235.0.00007</w:t>
            </w:r>
          </w:p>
        </w:tc>
      </w:tr>
      <w:tr w:rsidR="00B338C1" w14:paraId="60625632" w14:textId="77777777">
        <w:tc>
          <w:tcPr>
            <w:tcW w:w="5024" w:type="dxa"/>
          </w:tcPr>
          <w:p w14:paraId="4F65518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7CF6AC78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43696A" w14:textId="77777777" w:rsidR="00B338C1" w:rsidRDefault="00EA1379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1B2FB7B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10A6ACEA" w14:textId="77777777" w:rsidR="00B338C1" w:rsidRDefault="00B338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44358B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04C6F99B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91A06B" w14:textId="77777777" w:rsidR="00B338C1" w:rsidRDefault="00B338C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B338C1">
          <w:pgSz w:w="11905" w:h="16838"/>
          <w:pgMar w:top="1134" w:right="567" w:bottom="1134" w:left="1418" w:header="567" w:footer="0" w:gutter="0"/>
          <w:cols w:space="720"/>
          <w:docGrid w:linePitch="360"/>
        </w:sectPr>
      </w:pPr>
    </w:p>
    <w:p w14:paraId="68C4040F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42DC8F76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2787DCE" w14:textId="36711C8F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</w:t>
      </w:r>
      <w:r w:rsidR="00935EB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037F1CCF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4"/>
        <w:gridCol w:w="729"/>
        <w:gridCol w:w="1047"/>
        <w:gridCol w:w="708"/>
        <w:gridCol w:w="1627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656B111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3E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3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EC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90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764AAA01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1F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BC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8BC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62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88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FA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F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2C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6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2F88A80B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DB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74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95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4D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7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8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9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DD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EC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0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62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05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65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2FD2F060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6F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FF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B3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0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5F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BB3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A4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0E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C6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27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7B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73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F5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9E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6C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4BE02A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75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3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B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4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E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D2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4AF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EF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A1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FC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E7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FF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F5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EE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80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755CA850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FE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09.1.711235.0.00007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59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Подготовка ортофотопланов в масштабе 1:500-1:2000 на территории Новосибирской области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F1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EB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36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89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A3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2F15A4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56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3F18C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E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AC547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78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F5D30A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B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08A98E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4B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944672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11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B98C20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D3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C0114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3A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B9384D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1EE5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B113B07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F1230AB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7E1E1A4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F9A426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BF1F329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4C0A36E6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3EE8E893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737"/>
        <w:gridCol w:w="1201"/>
        <w:gridCol w:w="567"/>
        <w:gridCol w:w="567"/>
        <w:gridCol w:w="850"/>
        <w:gridCol w:w="1134"/>
        <w:gridCol w:w="926"/>
        <w:gridCol w:w="775"/>
        <w:gridCol w:w="1351"/>
        <w:gridCol w:w="917"/>
        <w:gridCol w:w="1418"/>
      </w:tblGrid>
      <w:tr w:rsidR="00B338C1" w14:paraId="2E2D2B21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3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02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E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4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90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2CDD9E32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390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53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1E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1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6F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15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7F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74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15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41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DB6280E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03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15D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5CC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45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89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12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A1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8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3F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0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5D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C1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73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F6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FC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2C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3B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68206F71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7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4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77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AB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6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57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0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F1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0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E7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B3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2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EC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53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01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68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686B22FB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01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09.1.711235.0.00007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44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Подготовка ортофотопланов в масштабе 1:500-1:2000 на территории Новосибирской области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0C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26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C8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9D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A2A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ортофотопланов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6C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км..к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37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D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F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11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E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71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79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04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129D584" w14:textId="77777777" w:rsidR="00B338C1" w:rsidRDefault="00B338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11D17" w14:textId="77777777" w:rsidR="00B338C1" w:rsidRDefault="00EA1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78F5EA2C" w14:textId="77777777" w:rsidR="00B338C1" w:rsidRDefault="00B338C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338C1">
          <w:pgSz w:w="16838" w:h="11905" w:orient="landscape"/>
          <w:pgMar w:top="1418" w:right="1134" w:bottom="567" w:left="1134" w:header="567" w:footer="0" w:gutter="0"/>
          <w:cols w:space="720"/>
          <w:docGrid w:linePitch="360"/>
        </w:sectPr>
      </w:pPr>
    </w:p>
    <w:p w14:paraId="0D258CB4" w14:textId="77777777" w:rsidR="00B338C1" w:rsidRDefault="00EA1379">
      <w:pPr>
        <w:widowControl w:val="0"/>
        <w:jc w:val="center"/>
        <w:rPr>
          <w:rStyle w:val="FontStyle28"/>
          <w:bCs/>
          <w:lang w:val="en-US"/>
        </w:rPr>
      </w:pPr>
      <w:r>
        <w:rPr>
          <w:rStyle w:val="FontStyle28"/>
          <w:bCs/>
        </w:rPr>
        <w:lastRenderedPageBreak/>
        <w:t xml:space="preserve">Раздел </w:t>
      </w:r>
      <w:r>
        <w:rPr>
          <w:rStyle w:val="FontStyle28"/>
          <w:bCs/>
          <w:lang w:val="en-US"/>
        </w:rPr>
        <w:t>9</w:t>
      </w:r>
    </w:p>
    <w:p w14:paraId="74938C76" w14:textId="77777777" w:rsidR="00B338C1" w:rsidRDefault="00B338C1">
      <w:pPr>
        <w:widowControl w:val="0"/>
        <w:jc w:val="center"/>
        <w:rPr>
          <w:rStyle w:val="FontStyle28"/>
          <w:b/>
        </w:rPr>
      </w:pPr>
    </w:p>
    <w:p w14:paraId="5B80781C" w14:textId="77777777" w:rsidR="00B338C1" w:rsidRDefault="00EA1379">
      <w:pPr>
        <w:pStyle w:val="af9"/>
        <w:numPr>
          <w:ilvl w:val="0"/>
          <w:numId w:val="1"/>
        </w:num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24683" wp14:editId="0D27D8E0">
                <wp:simplePos x="0" y="0"/>
                <wp:positionH relativeFrom="column">
                  <wp:posOffset>4766188</wp:posOffset>
                </wp:positionH>
                <wp:positionV relativeFrom="paragraph">
                  <wp:posOffset>91575</wp:posOffset>
                </wp:positionV>
                <wp:extent cx="1590675" cy="369651"/>
                <wp:effectExtent l="0" t="0" r="28575" b="11430"/>
                <wp:wrapNone/>
                <wp:docPr id="1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90675" cy="3696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15AEBD" w14:textId="77777777" w:rsidR="00B338C1" w:rsidRDefault="00EA13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72F"/>
                                <w:shd w:val="clear" w:color="auto" w:fill="FFFFFF"/>
                              </w:rPr>
                              <w:t>07.1.742023.0.00017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468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75.3pt;margin-top:7.2pt;width:125.2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" fillcolor="window" strokeweight=".5pt">
                <v:textbox>
                  <w:txbxContent>
                    <w:p w14:paraId="6615AEBD" w14:textId="77777777" w:rsidR="00B338C1" w:rsidRDefault="00EA13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72F"/>
                          <w:shd w:val="clear" w:color="auto" w:fill="FFFFFF"/>
                        </w:rPr>
                        <w:t>07.1.742023.0.00017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7AF37" wp14:editId="3DC9A068">
                <wp:simplePos x="0" y="0"/>
                <wp:positionH relativeFrom="column">
                  <wp:posOffset>3555475</wp:posOffset>
                </wp:positionH>
                <wp:positionV relativeFrom="paragraph">
                  <wp:posOffset>30756</wp:posOffset>
                </wp:positionV>
                <wp:extent cx="1122211" cy="1463040"/>
                <wp:effectExtent l="0" t="0" r="1905" b="3810"/>
                <wp:wrapNone/>
                <wp:docPr id="2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22211" cy="1463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E402F4" w14:textId="77777777" w:rsidR="00B338C1" w:rsidRDefault="00EA13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Код по региональному перечню (классификатору) государственных (муниципальных) услуг и работ Новосибирской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AF37" id="Поле 6" o:spid="_x0000_s1027" type="#_x0000_t202" style="position:absolute;left:0;text-align:left;margin-left:279.95pt;margin-top:2.4pt;width:88.35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" fillcolor="window" stroked="f" strokeweight=".5pt">
                <v:textbox>
                  <w:txbxContent>
                    <w:p w14:paraId="14E402F4" w14:textId="77777777" w:rsidR="00B338C1" w:rsidRDefault="00EA13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Код по региональному перечню (классификатору) государственных (муниципальных) услуг и работ Новосибирской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Наименование работы</w:t>
      </w:r>
    </w:p>
    <w:p w14:paraId="6A8CC414" w14:textId="77777777" w:rsidR="00B338C1" w:rsidRDefault="00EA1379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Инженерный видеомониторинг строительных объектов</w:t>
      </w:r>
    </w:p>
    <w:p w14:paraId="354B2169" w14:textId="77777777" w:rsidR="00B338C1" w:rsidRDefault="00B338C1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</w:rPr>
      </w:pPr>
    </w:p>
    <w:p w14:paraId="1E4D936F" w14:textId="77777777" w:rsidR="00B338C1" w:rsidRDefault="00EA13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Категории потребителей работы</w:t>
      </w:r>
    </w:p>
    <w:p w14:paraId="211DDE72" w14:textId="77777777" w:rsidR="00B338C1" w:rsidRDefault="00EA1379">
      <w:pPr>
        <w:pStyle w:val="af9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Органы государственной власти</w:t>
      </w:r>
    </w:p>
    <w:p w14:paraId="11EB7C15" w14:textId="77777777" w:rsidR="00B338C1" w:rsidRDefault="00B338C1">
      <w:pPr>
        <w:spacing w:after="0" w:line="240" w:lineRule="auto"/>
        <w:ind w:left="-567"/>
        <w:rPr>
          <w:rStyle w:val="FontStyle28"/>
          <w:sz w:val="24"/>
          <w:szCs w:val="24"/>
        </w:rPr>
      </w:pPr>
    </w:p>
    <w:p w14:paraId="1203DBBE" w14:textId="77777777" w:rsidR="00B338C1" w:rsidRDefault="00EA1379">
      <w:pPr>
        <w:spacing w:after="0" w:line="240" w:lineRule="auto"/>
        <w:ind w:left="-567"/>
        <w:rPr>
          <w:rStyle w:val="FontStyle28"/>
          <w:sz w:val="24"/>
          <w:szCs w:val="24"/>
          <w:highlight w:val="yellow"/>
        </w:rPr>
      </w:pPr>
      <w:r>
        <w:rPr>
          <w:rStyle w:val="FontStyle28"/>
          <w:sz w:val="24"/>
          <w:szCs w:val="24"/>
        </w:rPr>
        <w:t>3. Показатели, характеризующие объем и качество работы</w:t>
      </w:r>
    </w:p>
    <w:p w14:paraId="3911BEA6" w14:textId="77777777" w:rsidR="00B338C1" w:rsidRDefault="00B338C1">
      <w:pPr>
        <w:widowControl w:val="0"/>
        <w:jc w:val="center"/>
        <w:rPr>
          <w:rStyle w:val="FontStyle28"/>
          <w:b/>
          <w:highlight w:val="yellow"/>
        </w:rPr>
      </w:pPr>
    </w:p>
    <w:p w14:paraId="78CBA9BD" w14:textId="77777777" w:rsidR="00B338C1" w:rsidRDefault="00B338C1">
      <w:pPr>
        <w:widowControl w:val="0"/>
        <w:jc w:val="center"/>
        <w:rPr>
          <w:rStyle w:val="FontStyle28"/>
          <w:b/>
          <w:highlight w:val="yellow"/>
        </w:rPr>
      </w:pPr>
    </w:p>
    <w:p w14:paraId="383BA3C8" w14:textId="77777777" w:rsidR="00B338C1" w:rsidRDefault="00B338C1">
      <w:pPr>
        <w:widowControl w:val="0"/>
        <w:jc w:val="center"/>
        <w:rPr>
          <w:rStyle w:val="FontStyle28"/>
          <w:b/>
          <w:highlight w:val="yellow"/>
        </w:rPr>
        <w:sectPr w:rsidR="00B338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3070DB0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20A51792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4"/>
        <w:gridCol w:w="729"/>
        <w:gridCol w:w="1047"/>
        <w:gridCol w:w="708"/>
        <w:gridCol w:w="1627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1EBF2E4D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E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E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50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6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60412E56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98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9F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A4F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54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97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5E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A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9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9D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04632395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79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68A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AC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F2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FF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9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1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E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09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85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45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A0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AC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8912B0C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B1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ED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B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AB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AB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6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C7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51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8E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E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23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1C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A4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34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B3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B8A6B8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C0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FC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19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B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99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037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9D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BB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98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42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1B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6E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7E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86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A8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6ECBE2BB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D32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07.1.742023.0.00017</w:t>
            </w:r>
          </w:p>
          <w:p w14:paraId="4705C565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04E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Инженерный видеомониторинг строительных объектов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74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29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6C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видеозапись хода строительства объектов в электронном виде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36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77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A9205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F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07C275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DE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C4243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23A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9A970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8A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968009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FE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FA419E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EE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12F30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B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1E5A6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44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BD7BF2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C6120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2FAE90C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6F3F967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8B3D495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5EF551C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59A0EC1C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D8EDF51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</w:t>
      </w:r>
    </w:p>
    <w:p w14:paraId="3D19E48B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737"/>
        <w:gridCol w:w="1417"/>
        <w:gridCol w:w="426"/>
        <w:gridCol w:w="492"/>
        <w:gridCol w:w="850"/>
        <w:gridCol w:w="1134"/>
        <w:gridCol w:w="926"/>
        <w:gridCol w:w="775"/>
        <w:gridCol w:w="1351"/>
        <w:gridCol w:w="917"/>
        <w:gridCol w:w="1418"/>
      </w:tblGrid>
      <w:tr w:rsidR="00B338C1" w14:paraId="32ED75AF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23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AB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1E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B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0A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703AAFDB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B32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816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58E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8B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4D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DA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3A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A6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BF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DE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22AD0160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5B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8A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C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67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E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F1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E5B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59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5C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2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63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AC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53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B8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46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73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60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5647DB53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30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A5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3B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6B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5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6C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C5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6D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B8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AE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3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3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C1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D7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4A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2E2E7287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F70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07.1.742023.0.00017</w:t>
            </w:r>
          </w:p>
          <w:p w14:paraId="65498ED2" w14:textId="77777777" w:rsidR="00B338C1" w:rsidRDefault="00B33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4E6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Инженерный видеомониторинг строительных объектов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9F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1C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A1C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видеозапись хода строительства объектов в электронном виде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65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3A1" w14:textId="77777777" w:rsidR="00B338C1" w:rsidRDefault="00EA1379">
            <w:pPr>
              <w:pStyle w:val="aff1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количество выполненных видеозаписей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EC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шт.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995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B8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FB59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5BA" w14:textId="456B418C" w:rsidR="00B338C1" w:rsidRDefault="00935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CF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43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DE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52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6EC8015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FA73B3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35A493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74955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C528FC" w14:textId="77777777" w:rsidR="00B338C1" w:rsidRDefault="00EA13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47C1FCA0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B338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8055EFD" w14:textId="77777777" w:rsidR="00B338C1" w:rsidRDefault="00EA1379">
      <w:pPr>
        <w:widowControl w:val="0"/>
        <w:jc w:val="center"/>
        <w:rPr>
          <w:rStyle w:val="FontStyle28"/>
          <w:bCs/>
          <w:lang w:val="en-US"/>
        </w:rPr>
      </w:pPr>
      <w:r>
        <w:rPr>
          <w:rStyle w:val="FontStyle28"/>
          <w:bCs/>
        </w:rPr>
        <w:lastRenderedPageBreak/>
        <w:t xml:space="preserve">Раздел </w:t>
      </w:r>
      <w:r>
        <w:rPr>
          <w:rStyle w:val="FontStyle28"/>
          <w:bCs/>
          <w:lang w:val="en-US"/>
        </w:rPr>
        <w:t>10</w:t>
      </w:r>
    </w:p>
    <w:p w14:paraId="0119FA16" w14:textId="77777777" w:rsidR="00B338C1" w:rsidRDefault="00B338C1">
      <w:pPr>
        <w:widowControl w:val="0"/>
        <w:jc w:val="center"/>
        <w:rPr>
          <w:rStyle w:val="FontStyle28"/>
          <w:b/>
        </w:rPr>
      </w:pPr>
    </w:p>
    <w:p w14:paraId="5C9BE04D" w14:textId="77777777" w:rsidR="00B338C1" w:rsidRDefault="00EA1379">
      <w:pPr>
        <w:pStyle w:val="af9"/>
        <w:numPr>
          <w:ilvl w:val="0"/>
          <w:numId w:val="3"/>
        </w:num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B7DEF" wp14:editId="68BB36F4">
                <wp:simplePos x="0" y="0"/>
                <wp:positionH relativeFrom="column">
                  <wp:posOffset>4766188</wp:posOffset>
                </wp:positionH>
                <wp:positionV relativeFrom="paragraph">
                  <wp:posOffset>91575</wp:posOffset>
                </wp:positionV>
                <wp:extent cx="1590675" cy="369651"/>
                <wp:effectExtent l="0" t="0" r="28575" b="11430"/>
                <wp:wrapNone/>
                <wp:docPr id="3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90675" cy="3696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3DEEAF" w14:textId="77777777" w:rsidR="00B338C1" w:rsidRDefault="00EA13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07.1.711132.0.00010</w:t>
                            </w:r>
                          </w:p>
                          <w:p w14:paraId="6DFA73C2" w14:textId="77777777" w:rsidR="00B338C1" w:rsidRDefault="00B338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7DEF" id="_x0000_s1028" type="#_x0000_t202" style="position:absolute;left:0;text-align:left;margin-left:375.3pt;margin-top:7.2pt;width:125.2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" fillcolor="window" strokeweight=".5pt">
                <v:textbox>
                  <w:txbxContent>
                    <w:p w14:paraId="073DEEAF" w14:textId="77777777" w:rsidR="00B338C1" w:rsidRDefault="00EA137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07.1.711132.0.00010</w:t>
                      </w:r>
                    </w:p>
                    <w:p w14:paraId="6DFA73C2" w14:textId="77777777" w:rsidR="00B338C1" w:rsidRDefault="00B338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815AA" wp14:editId="0FA41199">
                <wp:simplePos x="0" y="0"/>
                <wp:positionH relativeFrom="column">
                  <wp:posOffset>3555475</wp:posOffset>
                </wp:positionH>
                <wp:positionV relativeFrom="paragraph">
                  <wp:posOffset>30756</wp:posOffset>
                </wp:positionV>
                <wp:extent cx="1122211" cy="1463040"/>
                <wp:effectExtent l="0" t="0" r="1905" b="3810"/>
                <wp:wrapNone/>
                <wp:docPr id="4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22211" cy="1463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628C6" w14:textId="77777777" w:rsidR="00B338C1" w:rsidRDefault="00EA13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Код по региональному перечню (классификатору) государственных (муниципальных) услуг и работ Новосибирской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15AA" id="_x0000_s1029" type="#_x0000_t202" style="position:absolute;left:0;text-align:left;margin-left:279.95pt;margin-top:2.4pt;width:88.35pt;height:1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" fillcolor="window" stroked="f" strokeweight=".5pt">
                <v:textbox>
                  <w:txbxContent>
                    <w:p w14:paraId="419628C6" w14:textId="77777777" w:rsidR="00B338C1" w:rsidRDefault="00EA13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Код по региональному перечню (классификатору) государственных (муниципальных) услуг и работ Новосибирской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Наименование работы</w:t>
      </w:r>
    </w:p>
    <w:p w14:paraId="62F8E0A9" w14:textId="77777777" w:rsidR="00B338C1" w:rsidRDefault="00EA1379">
      <w:pPr>
        <w:spacing w:after="0" w:line="288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территориального планирования</w:t>
      </w:r>
    </w:p>
    <w:p w14:paraId="00CF8DE9" w14:textId="77777777" w:rsidR="00B338C1" w:rsidRDefault="00EA1379">
      <w:pPr>
        <w:spacing w:after="0" w:line="288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3583E74E" w14:textId="77777777" w:rsidR="00B338C1" w:rsidRDefault="00B338C1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</w:rPr>
      </w:pPr>
    </w:p>
    <w:p w14:paraId="204D7601" w14:textId="77777777" w:rsidR="00B338C1" w:rsidRDefault="00EA137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Категории потребителей работы</w:t>
      </w:r>
    </w:p>
    <w:p w14:paraId="56B4BB0F" w14:textId="77777777" w:rsidR="00B338C1" w:rsidRDefault="00EA1379">
      <w:pPr>
        <w:spacing w:after="0" w:line="240" w:lineRule="auto"/>
        <w:ind w:left="-567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Органы местного самоуправления</w:t>
      </w:r>
    </w:p>
    <w:p w14:paraId="6E791F37" w14:textId="77777777" w:rsidR="00B338C1" w:rsidRDefault="00EA1379">
      <w:pPr>
        <w:spacing w:after="0" w:line="240" w:lineRule="auto"/>
        <w:ind w:left="-567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Органы государственной власти</w:t>
      </w:r>
    </w:p>
    <w:p w14:paraId="37AF68FB" w14:textId="77777777" w:rsidR="00B338C1" w:rsidRDefault="00B338C1">
      <w:pPr>
        <w:spacing w:after="0" w:line="240" w:lineRule="auto"/>
        <w:ind w:left="-567"/>
        <w:rPr>
          <w:rStyle w:val="FontStyle28"/>
          <w:sz w:val="24"/>
          <w:szCs w:val="24"/>
        </w:rPr>
      </w:pPr>
    </w:p>
    <w:p w14:paraId="5F5B4384" w14:textId="77777777" w:rsidR="00B338C1" w:rsidRDefault="00EA1379">
      <w:pPr>
        <w:spacing w:after="0" w:line="240" w:lineRule="auto"/>
        <w:ind w:left="-567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3. Показатели, характеризующие объем и качество работы</w:t>
      </w:r>
    </w:p>
    <w:p w14:paraId="4B3A1317" w14:textId="77777777" w:rsidR="00B338C1" w:rsidRDefault="00B338C1">
      <w:pPr>
        <w:widowControl w:val="0"/>
        <w:jc w:val="center"/>
        <w:rPr>
          <w:rStyle w:val="FontStyle28"/>
          <w:b/>
        </w:rPr>
      </w:pPr>
    </w:p>
    <w:p w14:paraId="0DFB4807" w14:textId="77777777" w:rsidR="00B338C1" w:rsidRDefault="00B338C1">
      <w:pPr>
        <w:widowControl w:val="0"/>
        <w:jc w:val="center"/>
        <w:rPr>
          <w:rStyle w:val="FontStyle28"/>
          <w:b/>
          <w:highlight w:val="yellow"/>
        </w:rPr>
      </w:pPr>
    </w:p>
    <w:p w14:paraId="7C06F2E1" w14:textId="77777777" w:rsidR="00B338C1" w:rsidRDefault="00B338C1">
      <w:pPr>
        <w:widowControl w:val="0"/>
        <w:jc w:val="center"/>
        <w:rPr>
          <w:rStyle w:val="FontStyle28"/>
          <w:b/>
          <w:highlight w:val="yellow"/>
        </w:rPr>
        <w:sectPr w:rsidR="00B338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A0A6BD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7B296404" w14:textId="77777777" w:rsidR="00B338C1" w:rsidRDefault="00B338C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4"/>
        <w:gridCol w:w="729"/>
        <w:gridCol w:w="621"/>
        <w:gridCol w:w="1418"/>
        <w:gridCol w:w="1627"/>
        <w:gridCol w:w="567"/>
        <w:gridCol w:w="567"/>
        <w:gridCol w:w="850"/>
        <w:gridCol w:w="851"/>
        <w:gridCol w:w="1134"/>
        <w:gridCol w:w="992"/>
        <w:gridCol w:w="1417"/>
        <w:gridCol w:w="1418"/>
      </w:tblGrid>
      <w:tr w:rsidR="00B338C1" w14:paraId="38C0FFDF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8F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45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31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2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338C1" w14:paraId="265B42F6" w14:textId="77777777">
        <w:trPr>
          <w:trHeight w:val="23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F5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22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6CB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0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40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B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A0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67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3A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338C1" w14:paraId="31264BC2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25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F9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3B7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119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26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F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3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D7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04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88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C1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A4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B6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4D523252" w14:textId="7777777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3A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614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BA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78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A3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AD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FE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20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B29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74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21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EE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ED6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F73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21A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5C3C9A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A7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50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89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A6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525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FE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14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CA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57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C9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8F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6B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18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9B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E3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338C1" w14:paraId="3F3217EE" w14:textId="77777777">
        <w:trPr>
          <w:trHeight w:val="27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589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07.1.711132.0.00010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B01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 Новосибирской области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DD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91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F5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D63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планирования, в электронном виде, на бумажном носителе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4F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4D1AC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F9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7391E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01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606182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B6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1CB7AF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D8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840874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EB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79560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F37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73D730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D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FD29667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C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7151778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CCEE48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3DE44C7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101739D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1FBD287A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36C68D03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7A1C8ADF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663476A1" w14:textId="77777777" w:rsidR="00B338C1" w:rsidRDefault="00B338C1">
      <w:pPr>
        <w:spacing w:after="0" w:line="240" w:lineRule="auto"/>
        <w:rPr>
          <w:rFonts w:ascii="Times New Roman" w:hAnsi="Times New Roman" w:cs="Times New Roman"/>
        </w:rPr>
      </w:pPr>
    </w:p>
    <w:p w14:paraId="05B7EE5C" w14:textId="77777777" w:rsidR="00B338C1" w:rsidRDefault="00EA13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</w:t>
      </w: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470"/>
        <w:gridCol w:w="776"/>
        <w:gridCol w:w="851"/>
        <w:gridCol w:w="755"/>
        <w:gridCol w:w="1020"/>
        <w:gridCol w:w="1134"/>
        <w:gridCol w:w="426"/>
        <w:gridCol w:w="492"/>
        <w:gridCol w:w="850"/>
        <w:gridCol w:w="1134"/>
        <w:gridCol w:w="926"/>
        <w:gridCol w:w="775"/>
        <w:gridCol w:w="1351"/>
        <w:gridCol w:w="917"/>
        <w:gridCol w:w="1418"/>
      </w:tblGrid>
      <w:tr w:rsidR="00B338C1" w14:paraId="666B26ED" w14:textId="77777777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6A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0E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DA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B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62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B338C1" w14:paraId="417AE676" w14:textId="77777777">
        <w:trPr>
          <w:trHeight w:val="233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69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9D3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D64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F7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D00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CE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9A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0B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66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21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1C71329A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1FD" w14:textId="77777777" w:rsidR="00B338C1" w:rsidRDefault="00B338C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79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2D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85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B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F5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015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7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E5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4" w:tooltip="consultantplus://offline/ref=A298B95B7D09895CFF375B0C961A6662250E347AB1F4DD7A9884065BCF14869DA1A068B3D9AC7BF44E9E0CAEEEL2DAI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40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2D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47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A4C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A2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9A1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6ED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8C1" w14:paraId="06E8DF4E" w14:textId="77777777">
        <w:trPr>
          <w:trHeight w:val="37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53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BC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9CE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85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528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F2F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C6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A5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6E1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413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AA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D8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5B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C8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94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72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38C1" w14:paraId="60A34512" w14:textId="77777777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F4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07.1.711132.0.00010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C9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 Новосибирской области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3D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49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35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BFF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планирования, в электронном виде, на бумажном носителе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402" w14:textId="77777777" w:rsidR="00B338C1" w:rsidRDefault="00EA1379">
            <w:pPr>
              <w:pStyle w:val="aff1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подготовленных проектов (штука)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0C7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шт.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C78" w14:textId="77777777" w:rsidR="00B338C1" w:rsidRDefault="00EA1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9D4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9BD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48C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AC4" w14:textId="77777777" w:rsidR="00B338C1" w:rsidRDefault="00B3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BFB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072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B1A" w14:textId="77777777" w:rsidR="00B338C1" w:rsidRDefault="00EA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C18954" w14:textId="77777777" w:rsidR="00B338C1" w:rsidRDefault="00EA13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23BE1B95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4E238" w14:textId="1C8262C0" w:rsidR="00B338C1" w:rsidRDefault="00897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A1379">
        <w:rPr>
          <w:rFonts w:ascii="Times New Roman" w:hAnsi="Times New Roman" w:cs="Times New Roman"/>
          <w:sz w:val="28"/>
          <w:szCs w:val="28"/>
        </w:rPr>
        <w:t xml:space="preserve">иректор ГБУ НСО «Геофонд НСО»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13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13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Дяков</w:t>
      </w:r>
    </w:p>
    <w:p w14:paraId="3AD755F0" w14:textId="77777777" w:rsidR="00B338C1" w:rsidRDefault="00B33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4140E" w14:textId="2937D250" w:rsidR="00B338C1" w:rsidRDefault="00EA1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6E74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5EB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sectPr w:rsidR="00B338C1">
      <w:pgSz w:w="16838" w:h="11905" w:orient="landscape"/>
      <w:pgMar w:top="1418" w:right="1134" w:bottom="567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81FD" w14:textId="77777777" w:rsidR="009765E5" w:rsidRDefault="009765E5">
      <w:pPr>
        <w:spacing w:after="0" w:line="240" w:lineRule="auto"/>
      </w:pPr>
      <w:r>
        <w:separator/>
      </w:r>
    </w:p>
  </w:endnote>
  <w:endnote w:type="continuationSeparator" w:id="0">
    <w:p w14:paraId="380354E9" w14:textId="77777777" w:rsidR="009765E5" w:rsidRDefault="0097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E311" w14:textId="77777777" w:rsidR="009765E5" w:rsidRDefault="009765E5">
      <w:pPr>
        <w:spacing w:after="0" w:line="240" w:lineRule="auto"/>
      </w:pPr>
      <w:r>
        <w:separator/>
      </w:r>
    </w:p>
  </w:footnote>
  <w:footnote w:type="continuationSeparator" w:id="0">
    <w:p w14:paraId="2CA92511" w14:textId="77777777" w:rsidR="009765E5" w:rsidRDefault="0097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71697"/>
      <w:docPartObj>
        <w:docPartGallery w:val="Page Numbers (Top of Page)"/>
        <w:docPartUnique/>
      </w:docPartObj>
    </w:sdtPr>
    <w:sdtEndPr/>
    <w:sdtContent>
      <w:p w14:paraId="16BA82F7" w14:textId="77777777" w:rsidR="00B338C1" w:rsidRDefault="00EA1379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3EFEEC" w14:textId="77777777" w:rsidR="00B338C1" w:rsidRDefault="00B338C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F92"/>
    <w:multiLevelType w:val="hybridMultilevel"/>
    <w:tmpl w:val="C50023C4"/>
    <w:lvl w:ilvl="0" w:tplc="7CB00B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7481702">
      <w:start w:val="1"/>
      <w:numFmt w:val="lowerLetter"/>
      <w:lvlText w:val="%2."/>
      <w:lvlJc w:val="left"/>
      <w:pPr>
        <w:ind w:left="513" w:hanging="360"/>
      </w:pPr>
    </w:lvl>
    <w:lvl w:ilvl="2" w:tplc="12A249E4">
      <w:start w:val="1"/>
      <w:numFmt w:val="lowerRoman"/>
      <w:lvlText w:val="%3."/>
      <w:lvlJc w:val="right"/>
      <w:pPr>
        <w:ind w:left="1233" w:hanging="180"/>
      </w:pPr>
    </w:lvl>
    <w:lvl w:ilvl="3" w:tplc="1452DFFE">
      <w:start w:val="1"/>
      <w:numFmt w:val="decimal"/>
      <w:lvlText w:val="%4."/>
      <w:lvlJc w:val="left"/>
      <w:pPr>
        <w:ind w:left="1953" w:hanging="360"/>
      </w:pPr>
    </w:lvl>
    <w:lvl w:ilvl="4" w:tplc="AAD64E22">
      <w:start w:val="1"/>
      <w:numFmt w:val="lowerLetter"/>
      <w:lvlText w:val="%5."/>
      <w:lvlJc w:val="left"/>
      <w:pPr>
        <w:ind w:left="2673" w:hanging="360"/>
      </w:pPr>
    </w:lvl>
    <w:lvl w:ilvl="5" w:tplc="070E2494">
      <w:start w:val="1"/>
      <w:numFmt w:val="lowerRoman"/>
      <w:lvlText w:val="%6."/>
      <w:lvlJc w:val="right"/>
      <w:pPr>
        <w:ind w:left="3393" w:hanging="180"/>
      </w:pPr>
    </w:lvl>
    <w:lvl w:ilvl="6" w:tplc="8D2690A6">
      <w:start w:val="1"/>
      <w:numFmt w:val="decimal"/>
      <w:lvlText w:val="%7."/>
      <w:lvlJc w:val="left"/>
      <w:pPr>
        <w:ind w:left="4113" w:hanging="360"/>
      </w:pPr>
    </w:lvl>
    <w:lvl w:ilvl="7" w:tplc="CEF4044E">
      <w:start w:val="1"/>
      <w:numFmt w:val="lowerLetter"/>
      <w:lvlText w:val="%8."/>
      <w:lvlJc w:val="left"/>
      <w:pPr>
        <w:ind w:left="4833" w:hanging="360"/>
      </w:pPr>
    </w:lvl>
    <w:lvl w:ilvl="8" w:tplc="8B70EE4C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EC318FE"/>
    <w:multiLevelType w:val="hybridMultilevel"/>
    <w:tmpl w:val="01BE4C3A"/>
    <w:lvl w:ilvl="0" w:tplc="B2862E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C06799C">
      <w:start w:val="1"/>
      <w:numFmt w:val="lowerLetter"/>
      <w:lvlText w:val="%2."/>
      <w:lvlJc w:val="left"/>
      <w:pPr>
        <w:ind w:left="513" w:hanging="360"/>
      </w:pPr>
    </w:lvl>
    <w:lvl w:ilvl="2" w:tplc="C07E4A5E">
      <w:start w:val="1"/>
      <w:numFmt w:val="lowerRoman"/>
      <w:lvlText w:val="%3."/>
      <w:lvlJc w:val="right"/>
      <w:pPr>
        <w:ind w:left="1233" w:hanging="180"/>
      </w:pPr>
    </w:lvl>
    <w:lvl w:ilvl="3" w:tplc="5FCC8792">
      <w:start w:val="1"/>
      <w:numFmt w:val="decimal"/>
      <w:lvlText w:val="%4."/>
      <w:lvlJc w:val="left"/>
      <w:pPr>
        <w:ind w:left="1953" w:hanging="360"/>
      </w:pPr>
    </w:lvl>
    <w:lvl w:ilvl="4" w:tplc="8B105198">
      <w:start w:val="1"/>
      <w:numFmt w:val="lowerLetter"/>
      <w:lvlText w:val="%5."/>
      <w:lvlJc w:val="left"/>
      <w:pPr>
        <w:ind w:left="2673" w:hanging="360"/>
      </w:pPr>
    </w:lvl>
    <w:lvl w:ilvl="5" w:tplc="884AFDA8">
      <w:start w:val="1"/>
      <w:numFmt w:val="lowerRoman"/>
      <w:lvlText w:val="%6."/>
      <w:lvlJc w:val="right"/>
      <w:pPr>
        <w:ind w:left="3393" w:hanging="180"/>
      </w:pPr>
    </w:lvl>
    <w:lvl w:ilvl="6" w:tplc="E092C8DA">
      <w:start w:val="1"/>
      <w:numFmt w:val="decimal"/>
      <w:lvlText w:val="%7."/>
      <w:lvlJc w:val="left"/>
      <w:pPr>
        <w:ind w:left="4113" w:hanging="360"/>
      </w:pPr>
    </w:lvl>
    <w:lvl w:ilvl="7" w:tplc="FB8A7B6C">
      <w:start w:val="1"/>
      <w:numFmt w:val="lowerLetter"/>
      <w:lvlText w:val="%8."/>
      <w:lvlJc w:val="left"/>
      <w:pPr>
        <w:ind w:left="4833" w:hanging="360"/>
      </w:pPr>
    </w:lvl>
    <w:lvl w:ilvl="8" w:tplc="641601E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6235EE"/>
    <w:multiLevelType w:val="hybridMultilevel"/>
    <w:tmpl w:val="2E0E383C"/>
    <w:lvl w:ilvl="0" w:tplc="CBAAE3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5AC6BC7A">
      <w:start w:val="1"/>
      <w:numFmt w:val="lowerLetter"/>
      <w:lvlText w:val="%2."/>
      <w:lvlJc w:val="left"/>
      <w:pPr>
        <w:ind w:left="513" w:hanging="360"/>
      </w:pPr>
    </w:lvl>
    <w:lvl w:ilvl="2" w:tplc="1256F162">
      <w:start w:val="1"/>
      <w:numFmt w:val="lowerRoman"/>
      <w:lvlText w:val="%3."/>
      <w:lvlJc w:val="right"/>
      <w:pPr>
        <w:ind w:left="1233" w:hanging="180"/>
      </w:pPr>
    </w:lvl>
    <w:lvl w:ilvl="3" w:tplc="CE68E1C2">
      <w:start w:val="1"/>
      <w:numFmt w:val="decimal"/>
      <w:lvlText w:val="%4."/>
      <w:lvlJc w:val="left"/>
      <w:pPr>
        <w:ind w:left="1953" w:hanging="360"/>
      </w:pPr>
    </w:lvl>
    <w:lvl w:ilvl="4" w:tplc="6AAEF966">
      <w:start w:val="1"/>
      <w:numFmt w:val="lowerLetter"/>
      <w:lvlText w:val="%5."/>
      <w:lvlJc w:val="left"/>
      <w:pPr>
        <w:ind w:left="2673" w:hanging="360"/>
      </w:pPr>
    </w:lvl>
    <w:lvl w:ilvl="5" w:tplc="48426E26">
      <w:start w:val="1"/>
      <w:numFmt w:val="lowerRoman"/>
      <w:lvlText w:val="%6."/>
      <w:lvlJc w:val="right"/>
      <w:pPr>
        <w:ind w:left="3393" w:hanging="180"/>
      </w:pPr>
    </w:lvl>
    <w:lvl w:ilvl="6" w:tplc="49E08D40">
      <w:start w:val="1"/>
      <w:numFmt w:val="decimal"/>
      <w:lvlText w:val="%7."/>
      <w:lvlJc w:val="left"/>
      <w:pPr>
        <w:ind w:left="4113" w:hanging="360"/>
      </w:pPr>
    </w:lvl>
    <w:lvl w:ilvl="7" w:tplc="7B606E94">
      <w:start w:val="1"/>
      <w:numFmt w:val="lowerLetter"/>
      <w:lvlText w:val="%8."/>
      <w:lvlJc w:val="left"/>
      <w:pPr>
        <w:ind w:left="4833" w:hanging="360"/>
      </w:pPr>
    </w:lvl>
    <w:lvl w:ilvl="8" w:tplc="7B480CB8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C1"/>
    <w:rsid w:val="003336AC"/>
    <w:rsid w:val="00512DE4"/>
    <w:rsid w:val="005B799E"/>
    <w:rsid w:val="006919FE"/>
    <w:rsid w:val="00763645"/>
    <w:rsid w:val="007F5BF6"/>
    <w:rsid w:val="00897326"/>
    <w:rsid w:val="00916AE7"/>
    <w:rsid w:val="00935EB6"/>
    <w:rsid w:val="009765E5"/>
    <w:rsid w:val="00995FA6"/>
    <w:rsid w:val="00A55C64"/>
    <w:rsid w:val="00AD666D"/>
    <w:rsid w:val="00B338C1"/>
    <w:rsid w:val="00C3040C"/>
    <w:rsid w:val="00EA1379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7E7A"/>
  <w15:docId w15:val="{11CFA6FE-F76A-42EB-B819-5FBECF1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Calibri" w:hAnsi="Courier New" w:cs="Courier New"/>
      <w:color w:val="00000A"/>
      <w:szCs w:val="2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98B95B7D09895CFF375B0C961A6662250E347AB1F4DD7A9884065BCF14869DA1A068B3D9AC7BF44E9E0CAEEEL2DAI" TargetMode="External"/><Relationship Id="rId18" Type="http://schemas.openxmlformats.org/officeDocument/2006/relationships/hyperlink" Target="consultantplus://offline/ref=A298B95B7D09895CFF375B0C961A6662250E347AB1F4DD7A9884065BCF14869DA1A068B3D9AC7BF44E9E0CAEEEL2DAI" TargetMode="External"/><Relationship Id="rId26" Type="http://schemas.openxmlformats.org/officeDocument/2006/relationships/hyperlink" Target="consultantplus://offline/ref=A298B95B7D09895CFF375B0C961A6662250E347AB1F4DD7A9884065BCF14869DA1A068B3D9AC7BF44E9E0CAEEEL2D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298B95B7D09895CFF375B0C961A6662250E347AB1F4DD7A9884065BCF14869DA1A068B3D9AC7BF44E9E0CAEEEL2DAI" TargetMode="External"/><Relationship Id="rId34" Type="http://schemas.openxmlformats.org/officeDocument/2006/relationships/hyperlink" Target="consultantplus://offline/ref=A298B95B7D09895CFF375B0C961A6662250E347AB1F4DD7A9884065BCF14869DA1A068B3D9AC7BF44E9E0CAEEEL2DAI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A298B95B7D09895CFF375B0C961A6662250E347AB1F4DD7A9884065BCF14869DA1A068B3D9AC7BF44E9E0CAEEEL2DAI" TargetMode="External"/><Relationship Id="rId25" Type="http://schemas.openxmlformats.org/officeDocument/2006/relationships/hyperlink" Target="consultantplus://offline/ref=A298B95B7D09895CFF375B0C961A6662250E347AB1F4DD7A9884065BCF14869DA1A068B3D9AC7BF44E9E0CAEEEL2DAI" TargetMode="External"/><Relationship Id="rId33" Type="http://schemas.openxmlformats.org/officeDocument/2006/relationships/hyperlink" Target="consultantplus://offline/ref=A298B95B7D09895CFF375B0C961A6662250E347AB1F4DD7A9884065BCF14869DA1A068B3D9AC7BF44E9E0CAEEEL2D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98B95B7D09895CFF375B0C961A6662250E347AB1F4DD7A9884065BCF14869DA1A068B3D9AC7BF44E9E0CAEEEL2DAI" TargetMode="External"/><Relationship Id="rId20" Type="http://schemas.openxmlformats.org/officeDocument/2006/relationships/hyperlink" Target="consultantplus://offline/ref=A298B95B7D09895CFF375B0C961A6662250E347AB1F4DD7A9884065BCF14869DA1A068B3D9AC7BF44E9E0CAEEEL2DAI" TargetMode="External"/><Relationship Id="rId29" Type="http://schemas.openxmlformats.org/officeDocument/2006/relationships/hyperlink" Target="consultantplus://offline/ref=A298B95B7D09895CFF375B0C961A6662250E347AB1F4DD7A9884065BCF14869DA1A068B3D9AC7BF44E9E0CAEEEL2D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98B95B7D09895CFF375B0C961A6662250A307BB3F8DD7A9884065BCF14869DA1A068B3D9AC7BF44E9E0CAEEEL2DAI" TargetMode="External"/><Relationship Id="rId24" Type="http://schemas.openxmlformats.org/officeDocument/2006/relationships/hyperlink" Target="consultantplus://offline/ref=A298B95B7D09895CFF375B0C961A6662250E347AB1F4DD7A9884065BCF14869DA1A068B3D9AC7BF44E9E0CAEEEL2DAI" TargetMode="External"/><Relationship Id="rId32" Type="http://schemas.openxmlformats.org/officeDocument/2006/relationships/hyperlink" Target="consultantplus://offline/ref=A298B95B7D09895CFF375B0C961A6662250E347AB1F4DD7A9884065BCF14869DA1A068B3D9AC7BF44E9E0CAEEEL2D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98B95B7D09895CFF375B0C961A6662250E347AB1F4DD7A9884065BCF14869DA1A068B3D9AC7BF44E9E0CAEEEL2DAI" TargetMode="External"/><Relationship Id="rId23" Type="http://schemas.openxmlformats.org/officeDocument/2006/relationships/hyperlink" Target="consultantplus://offline/ref=A298B95B7D09895CFF375B0C961A6662250E347AB1F4DD7A9884065BCF14869DA1A068B3D9AC7BF44E9E0CAEEEL2DAI" TargetMode="External"/><Relationship Id="rId28" Type="http://schemas.openxmlformats.org/officeDocument/2006/relationships/hyperlink" Target="consultantplus://offline/ref=A298B95B7D09895CFF375B0C961A6662250E347AB1F4DD7A9884065BCF14869DA1A068B3D9AC7BF44E9E0CAEEEL2DA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298B95B7D09895CFF375B0C961A6662250A307BB3F8DD7A9884065BCF14869DA1A068B3D9AC7BF44E9E0CAEEEL2DAI" TargetMode="External"/><Relationship Id="rId19" Type="http://schemas.openxmlformats.org/officeDocument/2006/relationships/hyperlink" Target="consultantplus://offline/ref=A298B95B7D09895CFF375B0C961A6662250E347AB1F4DD7A9884065BCF14869DA1A068B3D9AC7BF44E9E0CAEEEL2DAI" TargetMode="External"/><Relationship Id="rId31" Type="http://schemas.openxmlformats.org/officeDocument/2006/relationships/hyperlink" Target="consultantplus://offline/ref=A298B95B7D09895CFF375B0C961A6662250E347AB1F4DD7A9884065BCF14869DA1A068B3D9AC7BF44E9E0CAEEEL2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8B95B7D09895CFF375B0C961A6662250A307BB3F8DD7A9884065BCF14869DA1A068B3D9AC7BF44E9E0CAEEEL2DAI" TargetMode="External"/><Relationship Id="rId14" Type="http://schemas.openxmlformats.org/officeDocument/2006/relationships/hyperlink" Target="consultantplus://offline/ref=A298B95B7D09895CFF375B0C961A6662250E347AB1F4DD7A9884065BCF14869DA1A068B3D9AC7BF44E9E0CAEEEL2DAI" TargetMode="External"/><Relationship Id="rId22" Type="http://schemas.openxmlformats.org/officeDocument/2006/relationships/hyperlink" Target="consultantplus://offline/ref=A298B95B7D09895CFF375B0C961A6662250E347AB1F4DD7A9884065BCF14869DA1A068B3D9AC7BF44E9E0CAEEEL2DAI" TargetMode="External"/><Relationship Id="rId27" Type="http://schemas.openxmlformats.org/officeDocument/2006/relationships/hyperlink" Target="consultantplus://offline/ref=A298B95B7D09895CFF375B0C961A6662250E347AB1F4DD7A9884065BCF14869DA1A068B3D9AC7BF44E9E0CAEEEL2DAI" TargetMode="External"/><Relationship Id="rId30" Type="http://schemas.openxmlformats.org/officeDocument/2006/relationships/hyperlink" Target="consultantplus://offline/ref=A298B95B7D09895CFF375B0C961A6662250E347AB1F4DD7A9884065BCF14869DA1A068B3D9AC7BF44E9E0CAEEEL2DAI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A298B95B7D09895CFF375B0C961A6662250D3378B2F5DD7A9884065BCF14869DA1A068B3D9AC7BF44E9E0CAEEEL2D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625A-2507-4F64-ADAA-63D4204F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Оксана Викторовна</dc:creator>
  <cp:keywords/>
  <dc:description/>
  <cp:lastModifiedBy>Юрченко Наталия Викторовна</cp:lastModifiedBy>
  <cp:revision>59</cp:revision>
  <dcterms:created xsi:type="dcterms:W3CDTF">2024-04-09T09:56:00Z</dcterms:created>
  <dcterms:modified xsi:type="dcterms:W3CDTF">2025-10-23T08:22:00Z</dcterms:modified>
</cp:coreProperties>
</file>