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header23.xml" ContentType="application/vnd.openxmlformats-officedocument.wordprocessingml.header+xml"/>
  <Override PartName="/word/header20.xml" ContentType="application/vnd.openxmlformats-officedocument.wordprocessingml.header+xml"/>
  <Override PartName="/word/header14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12.xml" ContentType="application/vnd.openxmlformats-officedocument.wordprocessingml.header+xml"/>
  <Override PartName="/word/header10.xml" ContentType="application/vnd.openxmlformats-officedocument.wordprocessingml.header+xml"/>
  <Override PartName="/word/header16.xml" ContentType="application/vnd.openxmlformats-officedocument.wordprocessingml.header+xml"/>
  <Override PartName="/word/header18.xml" ContentType="application/vnd.openxmlformats-officedocument.wordprocessingml.head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1.xml" ContentType="application/vnd.openxmlformats-officedocument.wordprocessingml.header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header19.xml" ContentType="application/vnd.openxmlformats-officedocument.wordprocessingml.header+xml"/>
  <Override PartName="/word/header17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2.xml" ContentType="application/vnd.openxmlformats-officedocument.wordprocessingml.header+xml"/>
  <Override PartName="/word/header15.xml" ContentType="application/vnd.openxmlformats-officedocument.wordprocessingml.header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1" behindDoc="0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3110865" cy="252095"/>
                <wp:effectExtent l="0" t="0" r="0" b="0"/>
                <wp:wrapNone/>
                <wp:docPr id="1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 descr="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3110865" cy="252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1;o:allowoverlap:true;o:allowincell:false;mso-position-horizontal-relative:page;margin-left:28.35pt;mso-position-horizontal:absolute;mso-position-vertical-relative:page;margin-top:28.35pt;mso-position-vertical:absolute;width:244.95pt;height:19.85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ОТЧЕТ О ВЫПОЛНЕНИИ ГОСУДАРСТВЕННОГО ЗАДАНИЯ № 17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2024 год и на плановый период 2025 и 2026 годов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9399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703"/>
        <w:gridCol w:w="4465"/>
        <w:gridCol w:w="2115"/>
        <w:gridCol w:w="1115"/>
      </w:tblGrid>
      <w:tr>
        <w:trPr>
          <w:trHeight w:val="256"/>
        </w:trPr>
        <w:tc>
          <w:tcPr>
            <w:tcW w:w="1703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580" w:type="dxa"/>
            <w:gridSpan w:val="2"/>
            <w:tcBorders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«20» января 2025 г.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Коды</w:t>
            </w:r>
          </w:p>
        </w:tc>
      </w:tr>
      <w:tr>
        <w:trPr>
          <w:trHeight w:val="256"/>
        </w:trPr>
        <w:tc>
          <w:tcPr>
            <w:tcW w:w="1703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65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15" w:type="dxa"/>
            <w:tcBorders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по </w:t>
            </w:r>
            <w:hyperlink r:id="rId32" w:tgtFrame="consultantplus://offline/ref=A298B95B7D09895CFF375B0C961A6662250D3378B2F5DD7A9884065BCF14869DA1A068B3D9AC7BF44E9E0CAEEEL2DAI">
              <w:r>
                <w:rPr>
                  <w:rFonts w:ascii="Times New Roman" w:hAnsi="Times New Roman" w:cs="Times New Roman"/>
                </w:rPr>
                <w:t xml:space="preserve">ОКУД</w:t>
              </w:r>
            </w:hyperlink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0506501</w:t>
            </w:r>
          </w:p>
        </w:tc>
      </w:tr>
      <w:tr>
        <w:trPr>
          <w:trHeight w:val="513"/>
        </w:trPr>
        <w:tc>
          <w:tcPr>
            <w:tcW w:w="1703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65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15" w:type="dxa"/>
            <w:tcBorders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01.01.2025</w:t>
            </w:r>
          </w:p>
        </w:tc>
      </w:tr>
      <w:tr>
        <w:trPr>
          <w:trHeight w:val="1282"/>
        </w:trPr>
        <w:tc>
          <w:tcPr>
            <w:tcW w:w="6168" w:type="dxa"/>
            <w:gridSpan w:val="2"/>
          </w:tcPr>
          <w:p>
            <w:pPr>
              <w:pStyle w:val="ConsPlusNonformat"/>
              <w:widowControl w:val="off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Наименование государственного учреждения Новосибирской области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Государственное бюджетное учреждение Новосибирской области «Фонд пространственных данных Новосибирской области» 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15" w:type="dxa"/>
            <w:tcBorders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сводному реестру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502D0457</w:t>
            </w:r>
          </w:p>
        </w:tc>
      </w:tr>
      <w:tr>
        <w:trPr>
          <w:trHeight w:val="1780"/>
        </w:trPr>
        <w:tc>
          <w:tcPr>
            <w:tcW w:w="6168" w:type="dxa"/>
            <w:gridSpan w:val="2"/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деятельности государственного учреждения Новосибирской области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Деятельность по обработке данных, предоставление услуг по размещению информации и связанная с этим деятельность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Деятельность в области архитектуры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  <w:r>
              <w:rPr>
                <w:rFonts w:ascii="Times New Roman" w:hAnsi="Times New Roman" w:cs="Times New Roman"/>
              </w:rPr>
              <w:t xml:space="preserve">_______________________________________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(указывается вид деятельности государственного учреждения из базового (отраслевого) перечня или регионального перечня)</w:t>
            </w:r>
          </w:p>
        </w:tc>
        <w:tc>
          <w:tcPr>
            <w:tcW w:w="2115" w:type="dxa"/>
            <w:tcBorders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33" w:tgtFrame="consultantplus://offline/ref=A298B95B7D09895CFF375B0C961A6662250A307BB3F8DD7A9884065BCF14869DA1A068B3D9AC7BF44E9E0CAEEEL2DAI">
              <w:r>
                <w:rPr>
                  <w:rFonts w:ascii="Times New Roman" w:hAnsi="Times New Roman" w:cs="Times New Roman"/>
                </w:rPr>
                <w:t xml:space="preserve">ОКВЭД</w:t>
              </w:r>
            </w:hyperlink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nformat"/>
              <w:widowControl w:val="off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63.11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026"/>
        </w:trPr>
        <w:tc>
          <w:tcPr>
            <w:tcW w:w="6168" w:type="dxa"/>
            <w:gridSpan w:val="2"/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Периодичность </w:t>
            </w:r>
            <w:r>
              <w:rPr>
                <w:rFonts w:ascii="Times New Roman" w:hAnsi="Times New Roman" w:cs="Times New Roman"/>
                <w:u w:val="single"/>
              </w:rPr>
              <w:t xml:space="preserve">Ежеквартально, не позднее 20 числа месяца, следующего за отчетным периодом</w:t>
            </w:r>
            <w:r>
              <w:rPr>
                <w:rFonts w:ascii="Times New Roman" w:hAnsi="Times New Roman" w:cs="Times New Roman"/>
              </w:rPr>
              <w:t xml:space="preserve">___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(указывается в соответствии с периодичностью представления отчета о выполнении государственного задания, установленной в государственном задании)</w:t>
            </w:r>
          </w:p>
        </w:tc>
        <w:tc>
          <w:tcPr>
            <w:tcW w:w="2115" w:type="dxa"/>
            <w:tcBorders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34" w:tgtFrame="consultantplus://offline/ref=A298B95B7D09895CFF375B0C961A6662250A307BB3F8DD7A9884065BCF14869DA1A068B3D9AC7BF44E9E0CAEEEL2DAI">
              <w:r>
                <w:rPr>
                  <w:rFonts w:ascii="Times New Roman" w:hAnsi="Times New Roman" w:cs="Times New Roman"/>
                </w:rPr>
                <w:t xml:space="preserve">ОКВЭД</w:t>
              </w:r>
            </w:hyperlink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nformat"/>
              <w:widowControl w:val="off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71.11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6"/>
        </w:trPr>
        <w:tc>
          <w:tcPr>
            <w:tcW w:w="1703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65" w:type="dxa"/>
            <w:vAlign w:val="bottom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15" w:type="dxa"/>
            <w:tcBorders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35" w:tgtFrame="consultantplus://offline/ref=A298B95B7D09895CFF375B0C961A6662250A307BB3F8DD7A9884065BCF14869DA1A068B3D9AC7BF44E9E0CAEEEL2DAI">
              <w:r>
                <w:rPr>
                  <w:rFonts w:ascii="Times New Roman" w:hAnsi="Times New Roman" w:cs="Times New Roman"/>
                </w:rPr>
                <w:t xml:space="preserve">ОКВЭД</w:t>
              </w:r>
            </w:hyperlink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71.12</w:t>
            </w:r>
          </w:p>
        </w:tc>
      </w:tr>
      <w:tr>
        <w:trPr>
          <w:trHeight w:val="271"/>
        </w:trPr>
        <w:tc>
          <w:tcPr>
            <w:tcW w:w="1703" w:type="dxa"/>
            <w:vAlign w:val="bottom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65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15" w:type="dxa"/>
            <w:tcBorders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  <w:sectPr>
          <w:type w:val="nextPage"/>
          <w:pgSz w:w="11906" w:h="16838"/>
          <w:pgMar w:top="1134" w:right="567" w:bottom="1134" w:left="1418" w:header="0" w:footer="0" w:gutter="0"/>
          <w:cols w:space="708"/>
          <w:docGrid w:linePitch="360"/>
        </w:sectPr>
      </w:pPr>
      <w:r>
        <w:rPr>
          <w:rFonts w:ascii="Times New Roman" w:hAnsi="Times New Roman" w:cs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Часть </w:t>
      </w:r>
      <w:r>
        <w:rPr>
          <w:rFonts w:ascii="Times New Roman" w:hAnsi="Times New Roman" w:cs="Times New Roman"/>
          <w:color w:val="auto"/>
          <w:lang w:val="en-US"/>
        </w:rPr>
        <w:t xml:space="preserve">I</w:t>
      </w:r>
      <w:r>
        <w:rPr>
          <w:rFonts w:ascii="Times New Roman" w:hAnsi="Times New Roman" w:cs="Times New Roman"/>
          <w:color w:val="auto"/>
        </w:rPr>
        <w:t xml:space="preserve">. Сведения об оказываемых государственных услугах</w:t>
      </w:r>
    </w:p>
    <w:p>
      <w:pPr>
        <w:pStyle w:val="ConsPlusNonforma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</w:p>
    <w:p>
      <w:pPr>
        <w:pStyle w:val="ConsPlusNonforma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1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9069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740"/>
        <w:gridCol w:w="2267"/>
        <w:gridCol w:w="2062"/>
      </w:tblGrid>
      <w:tr>
        <w:trPr/>
        <w:tc>
          <w:tcPr>
            <w:tcW w:w="4740" w:type="dxa"/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 Наименование услуги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Предоставление пространственных данных и материалов из фонда пространственных данных субъекта Российской Федерации заинтересованным лицам </w:t>
            </w:r>
          </w:p>
        </w:tc>
        <w:tc>
          <w:tcPr>
            <w:tcW w:w="2267" w:type="dxa"/>
            <w:tcBorders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базовому (отраслевому) перечню или региональному перечню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09.1.631111.1.00001</w:t>
            </w:r>
          </w:p>
        </w:tc>
      </w:tr>
      <w:tr>
        <w:trPr/>
        <w:tc>
          <w:tcPr>
            <w:tcW w:w="4740" w:type="dxa"/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 Категории потребителей работы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Органы государственной власти Новосибирской области, органы местного самоуправления муниципальных образований Новосибирской области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7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2" w:type="dxa"/>
            <w:tcBorders>
              <w:top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ectPr>
          <w:headerReference w:type="default" r:id="rId7"/>
          <w:type w:val="nextPage"/>
          <w:pgSz w:w="11906" w:h="16838"/>
          <w:pgMar w:top="1134" w:right="567" w:bottom="1134" w:left="1418" w:header="567" w:footer="0" w:gutter="0"/>
          <w:cols w:space="708"/>
          <w:docGrid w:linePitch="360"/>
        </w:sectPr>
      </w:pP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Показатели, характеризующие объем и (или) качество государственной услуги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 Показатели, характеризующие качество государственной услуги на 01.01.2025.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08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38"/>
        <w:gridCol w:w="1133"/>
        <w:gridCol w:w="709"/>
        <w:gridCol w:w="729"/>
        <w:gridCol w:w="688"/>
        <w:gridCol w:w="851"/>
        <w:gridCol w:w="1844"/>
        <w:gridCol w:w="567"/>
        <w:gridCol w:w="567"/>
        <w:gridCol w:w="850"/>
        <w:gridCol w:w="851"/>
        <w:gridCol w:w="1134"/>
        <w:gridCol w:w="991"/>
        <w:gridCol w:w="1417"/>
        <w:gridCol w:w="1419"/>
      </w:tblGrid>
      <w:tr>
        <w:trPr/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25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услуги</w:t>
            </w:r>
          </w:p>
        </w:tc>
        <w:tc>
          <w:tcPr>
            <w:tcW w:w="15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9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качества услуги</w:t>
            </w:r>
          </w:p>
        </w:tc>
      </w:tr>
      <w:tr>
        <w:trPr>
          <w:trHeight w:val="233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</w:tr>
      <w:tr>
        <w:trPr>
          <w:trHeight w:val="253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36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</w:tr>
      <w:tr>
        <w:trPr/>
        <w:tc>
          <w:tcPr>
            <w:tcW w:w="13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9.1.631111.1.00001</w:t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материалов и данных из фонда пространственных данных субъекта Российской Федерации заинтересованным лицам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обеспеченных обращений (заявлений) к общему количеству обращений (заявлений) за отчетный период</w:t>
            </w:r>
          </w:p>
        </w:tc>
        <w:tc>
          <w:tcPr>
            <w:tcW w:w="5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процент</w:t>
            </w:r>
          </w:p>
        </w:tc>
        <w:tc>
          <w:tcPr>
            <w:tcW w:w="5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</w:tbl>
    <w:p>
      <w:pPr>
        <w:sectPr>
          <w:headerReference w:type="default" r:id="rId8"/>
          <w:type w:val="nextPage"/>
          <w:pgSz w:w="16838" w:h="11906" w:orient="landscape"/>
          <w:pgMar w:top="1418" w:right="1134" w:bottom="567" w:left="1134" w:header="567" w:footer="0" w:gutter="0"/>
          <w:cols w:space="708"/>
          <w:docGrid w:linePitch="360"/>
        </w:sectPr>
      </w:pP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 Показатели, характеризующие качество государственной услуги на 01.01.2025</w:t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08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3"/>
        <w:gridCol w:w="1396"/>
        <w:gridCol w:w="849"/>
        <w:gridCol w:w="851"/>
        <w:gridCol w:w="756"/>
        <w:gridCol w:w="661"/>
        <w:gridCol w:w="1068"/>
        <w:gridCol w:w="536"/>
        <w:gridCol w:w="623"/>
        <w:gridCol w:w="908"/>
        <w:gridCol w:w="907"/>
        <w:gridCol w:w="779"/>
        <w:gridCol w:w="1134"/>
        <w:gridCol w:w="991"/>
        <w:gridCol w:w="1417"/>
        <w:gridCol w:w="1415"/>
      </w:tblGrid>
      <w:tr>
        <w:trPr/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0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услуги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83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объема услуги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(цена, тариф)</w:t>
            </w:r>
          </w:p>
        </w:tc>
      </w:tr>
      <w:tr>
        <w:trPr>
          <w:trHeight w:val="233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37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1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</w:p>
        </w:tc>
      </w:tr>
      <w:tr>
        <w:trPr/>
        <w:tc>
          <w:tcPr>
            <w:tcW w:w="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9.1.631111.1.00001</w:t>
            </w:r>
          </w:p>
        </w:tc>
        <w:tc>
          <w:tcPr>
            <w:tcW w:w="1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материалов и данных из фонда пространственных данных субъекта Российской Федерации заинтересованным лицам</w:t>
            </w:r>
          </w:p>
        </w:tc>
        <w:tc>
          <w:tcPr>
            <w:tcW w:w="8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</w:t>
            </w:r>
          </w:p>
        </w:tc>
        <w:tc>
          <w:tcPr>
            <w:tcW w:w="6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предоставленных в пользование единиц хранения материалов и данных фонда пространственных данных субъекта Российской Федерации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1950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Normal"/>
        <w:spacing w:before="0" w:after="0" w:line="240" w:lineRule="auto"/>
        <w:rPr>
          <w:rFonts w:ascii="Times New Roman" w:hAnsi="Times New Roman" w:cs="Times New Roman"/>
        </w:rPr>
        <w:sectPr>
          <w:headerReference w:type="default" r:id="rId9"/>
          <w:type w:val="nextPage"/>
          <w:pgSz w:w="16838" w:h="11906" w:orient="landscape"/>
          <w:pgMar w:top="1418" w:right="1134" w:bottom="567" w:left="1134" w:header="567" w:footer="0" w:gutter="0"/>
          <w:cols w:space="708"/>
          <w:docGrid w:linePitch="360"/>
        </w:sectPr>
      </w:pPr>
      <w:r>
        <w:rPr>
          <w:rFonts w:ascii="Times New Roman" w:hAnsi="Times New Roman" w:cs="Times New Roman"/>
        </w:rPr>
      </w:r>
    </w:p>
    <w:p>
      <w:pPr>
        <w:pStyle w:val="Normal"/>
        <w:numPr>
          <w:numId w:val="0"/>
          <w:ilvl w:val="0"/>
        </w:numPr>
        <w:spacing w:before="0"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II. Сведения о выполняемых работах 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1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9069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740"/>
        <w:gridCol w:w="2267"/>
        <w:gridCol w:w="2062"/>
      </w:tblGrid>
      <w:tr>
        <w:trPr/>
        <w:tc>
          <w:tcPr>
            <w:tcW w:w="4740" w:type="dxa"/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 Наименование работы 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Ведение информационных ресурсов и баз данных </w:t>
            </w:r>
          </w:p>
        </w:tc>
        <w:tc>
          <w:tcPr>
            <w:tcW w:w="2267" w:type="dxa"/>
            <w:tcBorders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базовому (отраслевому) перечню или региональному перечню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10.1.631111.0.00033</w:t>
            </w:r>
          </w:p>
        </w:tc>
      </w:tr>
      <w:tr>
        <w:trPr/>
        <w:tc>
          <w:tcPr>
            <w:tcW w:w="4740" w:type="dxa"/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 Категории потребителей работы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Министерство строительства Новосибирской области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7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2" w:type="dxa"/>
            <w:tcBorders>
              <w:top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  <w:sectPr>
          <w:headerReference w:type="default" r:id="rId10"/>
          <w:type w:val="nextPage"/>
          <w:pgSz w:w="11906" w:h="16838"/>
          <w:pgMar w:top="1134" w:right="567" w:bottom="1134" w:left="1418" w:header="567" w:footer="0" w:gutter="0"/>
          <w:cols w:space="708"/>
          <w:docGrid w:linePitch="360"/>
        </w:sect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Сведения о фактическом достижении показателей, характеризующих объем и (или) качество работы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 Сведения о фактическом достижении показателей, характеризующих качество работы на 2024 год и на плановый период 2025 и 2026 годов по состоянию на 01.01.2025.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08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38"/>
        <w:gridCol w:w="1133"/>
        <w:gridCol w:w="709"/>
        <w:gridCol w:w="729"/>
        <w:gridCol w:w="688"/>
        <w:gridCol w:w="851"/>
        <w:gridCol w:w="1844"/>
        <w:gridCol w:w="567"/>
        <w:gridCol w:w="567"/>
        <w:gridCol w:w="850"/>
        <w:gridCol w:w="851"/>
        <w:gridCol w:w="1134"/>
        <w:gridCol w:w="991"/>
        <w:gridCol w:w="1417"/>
        <w:gridCol w:w="1419"/>
      </w:tblGrid>
      <w:tr>
        <w:trPr/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25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5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9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качества работы</w:t>
            </w:r>
          </w:p>
        </w:tc>
      </w:tr>
      <w:tr>
        <w:trPr>
          <w:trHeight w:val="233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</w:tr>
      <w:tr>
        <w:trPr>
          <w:trHeight w:val="253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38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</w:tr>
      <w:tr>
        <w:trPr/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10.1.631111.0.00033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информационных ресурсов и баз данных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электронной форме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обоснованных жалоб</w:t>
            </w:r>
          </w:p>
        </w:tc>
        <w:tc>
          <w:tcPr>
            <w:tcW w:w="5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штука</w:t>
            </w:r>
          </w:p>
        </w:tc>
        <w:tc>
          <w:tcPr>
            <w:tcW w:w="5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  <w:tr>
        <w:trPr>
          <w:trHeight w:val="1128"/>
        </w:trPr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достоверности данных по случайной выборке</w:t>
            </w:r>
          </w:p>
        </w:tc>
        <w:tc>
          <w:tcPr>
            <w:tcW w:w="5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процент</w:t>
            </w:r>
          </w:p>
        </w:tc>
        <w:tc>
          <w:tcPr>
            <w:tcW w:w="5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13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по актуализации информационных ресурсов и баз данных</w:t>
            </w:r>
          </w:p>
        </w:tc>
        <w:tc>
          <w:tcPr>
            <w:tcW w:w="5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</w:t>
            </w:r>
          </w:p>
        </w:tc>
        <w:tc>
          <w:tcPr>
            <w:tcW w:w="5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</w:tbl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 Сведения о фактическом достижении показателей, характеризующих объем работы</w:t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08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3"/>
        <w:gridCol w:w="1396"/>
        <w:gridCol w:w="849"/>
        <w:gridCol w:w="851"/>
        <w:gridCol w:w="756"/>
        <w:gridCol w:w="661"/>
        <w:gridCol w:w="982"/>
        <w:gridCol w:w="622"/>
        <w:gridCol w:w="623"/>
        <w:gridCol w:w="908"/>
        <w:gridCol w:w="907"/>
        <w:gridCol w:w="779"/>
        <w:gridCol w:w="1134"/>
        <w:gridCol w:w="991"/>
        <w:gridCol w:w="1417"/>
        <w:gridCol w:w="1415"/>
      </w:tblGrid>
      <w:tr>
        <w:trPr/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0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83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объема работы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(цена, тариф)</w:t>
            </w:r>
          </w:p>
        </w:tc>
      </w:tr>
      <w:tr>
        <w:trPr>
          <w:trHeight w:val="233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39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1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</w:p>
        </w:tc>
      </w:tr>
      <w:tr>
        <w:trPr/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10.1.631111.0.00033</w:t>
            </w:r>
          </w:p>
        </w:tc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информационных ресурсов и баз данных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электронной форме,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записей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8500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8649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0-215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</w:tr>
      <w:tr>
        <w:trPr/>
        <w:tc>
          <w:tcPr>
            <w:tcW w:w="7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информационных ресурсов и баз данных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отчетов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8500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8649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0-215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  <w:sectPr>
          <w:headerReference w:type="default" r:id="rId11"/>
          <w:type w:val="nextPage"/>
          <w:pgSz w:w="16838" w:h="11906" w:orient="landscape"/>
          <w:pgMar w:top="1134" w:right="1134" w:bottom="567" w:left="1134" w:header="567" w:footer="0" w:gutter="0"/>
          <w:cols w:space="708"/>
          <w:docGrid w:linePitch="360"/>
        </w:sect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2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9069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307"/>
        <w:gridCol w:w="1700"/>
        <w:gridCol w:w="2062"/>
      </w:tblGrid>
      <w:tr>
        <w:trPr/>
        <w:tc>
          <w:tcPr>
            <w:tcW w:w="5307" w:type="dxa"/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 Наименование работы 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Подготовка проекта генерального плана поселения</w:t>
            </w:r>
          </w:p>
        </w:tc>
        <w:tc>
          <w:tcPr>
            <w:tcW w:w="1700" w:type="dxa"/>
            <w:tcBorders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базовому (отраслевому) перечню или региональному перечню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07.1.711132.0.00014</w:t>
            </w:r>
          </w:p>
        </w:tc>
      </w:tr>
      <w:tr>
        <w:trPr/>
        <w:tc>
          <w:tcPr>
            <w:tcW w:w="5307" w:type="dxa"/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 Категории потребителей работы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Cs w:val="20"/>
                <w:u w:val="single"/>
              </w:rPr>
            </w:pPr>
            <w:r>
              <w:rPr>
                <w:rFonts w:ascii="Times New Roman" w:hAnsi="Times New Roman" w:eastAsia="Calibri" w:cs="Times New Roman"/>
                <w:szCs w:val="20"/>
                <w:u w:val="single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Cs w:val="20"/>
                <w:u w:val="single"/>
              </w:rPr>
            </w:pPr>
            <w:r>
              <w:rPr>
                <w:rFonts w:ascii="Times New Roman" w:hAnsi="Times New Roman" w:eastAsia="Calibri" w:cs="Times New Roman"/>
                <w:szCs w:val="20"/>
                <w:u w:val="single"/>
              </w:rPr>
              <w:t xml:space="preserve">Органы местного самоуправления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 xml:space="preserve">Органы государственной власти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0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2" w:type="dxa"/>
            <w:tcBorders>
              <w:top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  <w:sectPr>
          <w:headerReference w:type="default" r:id="rId12"/>
          <w:type w:val="nextPage"/>
          <w:pgSz w:w="11906" w:h="16838"/>
          <w:pgMar w:top="1134" w:right="567" w:bottom="1134" w:left="1418" w:header="567" w:footer="0" w:gutter="0"/>
          <w:cols w:space="708"/>
          <w:docGrid w:linePitch="360"/>
        </w:sect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Сведения о фактическом достижении показателей, характеризующих объем и (или) качество работы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 Сведения о фактическом достижении показателей, характеризующих качество работы на 2024 год и на плановый период 2025 и 2026 годов по состоянию на 01.01.2025.</w:t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08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49"/>
        <w:gridCol w:w="1340"/>
        <w:gridCol w:w="849"/>
        <w:gridCol w:w="871"/>
        <w:gridCol w:w="831"/>
        <w:gridCol w:w="708"/>
        <w:gridCol w:w="1844"/>
        <w:gridCol w:w="567"/>
        <w:gridCol w:w="567"/>
        <w:gridCol w:w="850"/>
        <w:gridCol w:w="851"/>
        <w:gridCol w:w="1134"/>
        <w:gridCol w:w="991"/>
        <w:gridCol w:w="1417"/>
        <w:gridCol w:w="1419"/>
      </w:tblGrid>
      <w:tr>
        <w:trPr/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5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9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качества работы</w:t>
            </w:r>
          </w:p>
        </w:tc>
      </w:tr>
      <w:tr>
        <w:trPr>
          <w:trHeight w:val="233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</w:tr>
      <w:tr>
        <w:trPr>
          <w:trHeight w:val="253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40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</w:tr>
      <w:tr>
        <w:trPr/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07.1.711132.0.00014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генерального плана поселения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на бумажном носителе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</w:tbl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 Сведения о фактическом достижении показателей, характеризующих объем работы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08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3"/>
        <w:gridCol w:w="1536"/>
        <w:gridCol w:w="851"/>
        <w:gridCol w:w="709"/>
        <w:gridCol w:w="756"/>
        <w:gridCol w:w="661"/>
        <w:gridCol w:w="982"/>
        <w:gridCol w:w="622"/>
        <w:gridCol w:w="623"/>
        <w:gridCol w:w="908"/>
        <w:gridCol w:w="907"/>
        <w:gridCol w:w="779"/>
        <w:gridCol w:w="1134"/>
        <w:gridCol w:w="991"/>
        <w:gridCol w:w="1417"/>
        <w:gridCol w:w="1415"/>
      </w:tblGrid>
      <w:tr>
        <w:trPr/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0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83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объема работы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(цена, тариф)</w:t>
            </w:r>
          </w:p>
        </w:tc>
      </w:tr>
      <w:tr>
        <w:trPr>
          <w:trHeight w:val="233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41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1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</w:p>
        </w:tc>
      </w:tr>
      <w:tr>
        <w:trPr/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07.1.711132.0.00014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генерального плана поселения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на бумажном носителе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разработанных проектов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штука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36*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36**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</w:tbl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</w:t>
      </w:r>
      <w:r>
        <w:rPr>
          <w:rFonts w:ascii="Times New Roman" w:hAnsi="Times New Roman" w:cs="Times New Roman"/>
          <w:sz w:val="20"/>
          <w:szCs w:val="20"/>
        </w:rPr>
        <w:t xml:space="preserve">Значение показателя объема достигается путем выполнения работ согласно техническому заданию.</w:t>
      </w:r>
    </w:p>
    <w:p>
      <w:pPr>
        <w:pStyle w:val="Normal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**Работы, предусмотренные техническим заданием выполнены в полном объеме. </w:t>
      </w:r>
    </w:p>
    <w:p>
      <w:pPr>
        <w:pStyle w:val="Normal"/>
        <w:spacing w:line="240" w:lineRule="auto"/>
        <w:jc w:val="both"/>
        <w:rPr>
          <w:rFonts w:ascii="Courier New" w:hAnsi="Courier New" w:cs="Courier New"/>
          <w:sz w:val="20"/>
          <w:szCs w:val="20"/>
        </w:rPr>
        <w:sectPr>
          <w:headerReference w:type="default" r:id="rId13"/>
          <w:type w:val="nextPage"/>
          <w:pgSz w:w="16838" w:h="11906" w:orient="landscape"/>
          <w:pgMar w:top="1418" w:right="1134" w:bottom="567" w:left="1134" w:header="567" w:footer="0" w:gutter="0"/>
          <w:cols w:space="708"/>
          <w:docGrid w:linePitch="360"/>
        </w:sectPr>
      </w:pPr>
      <w:r>
        <w:rPr>
          <w:rFonts w:ascii="Courier New" w:hAnsi="Courier New" w:cs="Courier New"/>
          <w:sz w:val="20"/>
          <w:szCs w:val="20"/>
        </w:rPr>
      </w:r>
    </w:p>
    <w:p>
      <w:pPr>
        <w:pStyle w:val="Normal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3</w:t>
      </w:r>
    </w:p>
    <w:tbl>
      <w:tblPr>
        <w:tblW w:w="9069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24"/>
        <w:gridCol w:w="1983"/>
        <w:gridCol w:w="2062"/>
      </w:tblGrid>
      <w:tr>
        <w:trPr/>
        <w:tc>
          <w:tcPr>
            <w:tcW w:w="5024" w:type="dxa"/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 Наименование работы 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Подготовка правил землепользования и застройки</w:t>
            </w:r>
          </w:p>
        </w:tc>
        <w:tc>
          <w:tcPr>
            <w:tcW w:w="1983" w:type="dxa"/>
            <w:tcBorders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базовому (отраслевому) перечню или региональному перечню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07.1.711132.0.00011</w:t>
            </w:r>
          </w:p>
        </w:tc>
      </w:tr>
      <w:tr>
        <w:trPr/>
        <w:tc>
          <w:tcPr>
            <w:tcW w:w="5024" w:type="dxa"/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 Категории потребителей работы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Cs w:val="20"/>
                <w:u w:val="single"/>
              </w:rPr>
            </w:pPr>
            <w:r>
              <w:rPr>
                <w:rFonts w:ascii="Times New Roman" w:hAnsi="Times New Roman" w:eastAsia="Calibri" w:cs="Times New Roman"/>
                <w:szCs w:val="20"/>
                <w:u w:val="single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Cs w:val="20"/>
                <w:u w:val="single"/>
              </w:rPr>
            </w:pPr>
            <w:r>
              <w:rPr>
                <w:rFonts w:ascii="Times New Roman" w:hAnsi="Times New Roman" w:eastAsia="Calibri" w:cs="Times New Roman"/>
                <w:szCs w:val="20"/>
                <w:u w:val="single"/>
              </w:rPr>
              <w:t xml:space="preserve">Органы местного самоуправления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 xml:space="preserve">Органы государственной власти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3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2" w:type="dxa"/>
            <w:tcBorders>
              <w:top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line="240" w:lineRule="auto"/>
        <w:jc w:val="both"/>
        <w:rPr>
          <w:rFonts w:ascii="Courier New" w:hAnsi="Courier New" w:cs="Courier New"/>
          <w:sz w:val="20"/>
          <w:szCs w:val="20"/>
        </w:rPr>
        <w:sectPr>
          <w:headerReference w:type="default" r:id="rId14"/>
          <w:type w:val="nextPage"/>
          <w:pgSz w:w="11906" w:h="16838"/>
          <w:pgMar w:top="1134" w:right="567" w:bottom="1134" w:left="1418" w:header="567" w:footer="0" w:gutter="0"/>
          <w:cols w:space="708"/>
          <w:docGrid w:linePitch="360"/>
        </w:sectPr>
      </w:pPr>
      <w:r>
        <w:rPr>
          <w:rFonts w:ascii="Courier New" w:hAnsi="Courier New" w:cs="Courier New"/>
          <w:sz w:val="20"/>
          <w:szCs w:val="20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Сведения о фактическом достижении показателей, характеризующих объем и (или) качество работы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 Сведения о фактическом достижении показателей, характеризующих качество работы на 2024 год и на плановый период 2025 и 2026 годов по состоянию на 01.01.2025.</w:t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08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49"/>
        <w:gridCol w:w="1480"/>
        <w:gridCol w:w="851"/>
        <w:gridCol w:w="729"/>
        <w:gridCol w:w="831"/>
        <w:gridCol w:w="708"/>
        <w:gridCol w:w="1844"/>
        <w:gridCol w:w="567"/>
        <w:gridCol w:w="567"/>
        <w:gridCol w:w="850"/>
        <w:gridCol w:w="851"/>
        <w:gridCol w:w="1134"/>
        <w:gridCol w:w="991"/>
        <w:gridCol w:w="1417"/>
        <w:gridCol w:w="1419"/>
      </w:tblGrid>
      <w:tr>
        <w:trPr/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5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9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качества работы</w:t>
            </w:r>
          </w:p>
        </w:tc>
      </w:tr>
      <w:tr>
        <w:trPr>
          <w:trHeight w:val="233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</w:tr>
      <w:tr>
        <w:trPr>
          <w:trHeight w:val="253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42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</w:tr>
      <w:tr>
        <w:trPr/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07.1.711132.0.00011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правил землепользования и застройки поселений, подготовка проектов внесения изменений в правила землепользования и застройки поселений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на бумажном носителе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</w:tbl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 Сведения о фактическом достижении показателей, характеризующих объем работы</w:t>
      </w:r>
    </w:p>
    <w:tbl>
      <w:tblPr>
        <w:tblW w:w="1508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3"/>
        <w:gridCol w:w="1536"/>
        <w:gridCol w:w="851"/>
        <w:gridCol w:w="709"/>
        <w:gridCol w:w="756"/>
        <w:gridCol w:w="661"/>
        <w:gridCol w:w="982"/>
        <w:gridCol w:w="622"/>
        <w:gridCol w:w="623"/>
        <w:gridCol w:w="908"/>
        <w:gridCol w:w="907"/>
        <w:gridCol w:w="779"/>
        <w:gridCol w:w="1134"/>
        <w:gridCol w:w="991"/>
        <w:gridCol w:w="1417"/>
        <w:gridCol w:w="1415"/>
      </w:tblGrid>
      <w:tr>
        <w:trPr/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0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83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объема работы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(цена, тариф)</w:t>
            </w:r>
          </w:p>
        </w:tc>
      </w:tr>
      <w:tr>
        <w:trPr>
          <w:trHeight w:val="233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43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1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</w:p>
        </w:tc>
      </w:tr>
      <w:tr>
        <w:trPr/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07.1.711132.0.00011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правил землепользования и застройки поселений, подготовка проектов внесения изменений в правила землепользования и застройки поселений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на бумажном носителе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разработанных проектов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штука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26*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26**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</w:tbl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47403091"/>
      <w:r>
        <w:rPr>
          <w:rFonts w:ascii="Courier New" w:hAnsi="Courier New" w:cs="Courier New"/>
          <w:sz w:val="20"/>
          <w:szCs w:val="20"/>
        </w:rPr>
        <w:t xml:space="preserve">*</w:t>
      </w:r>
      <w:r>
        <w:rPr>
          <w:rFonts w:ascii="Times New Roman" w:hAnsi="Times New Roman" w:cs="Times New Roman"/>
          <w:sz w:val="20"/>
          <w:szCs w:val="20"/>
        </w:rPr>
        <w:t xml:space="preserve">Значение показателя объема достигается путем выполнения работ согласно техническому заданию.</w:t>
      </w:r>
    </w:p>
    <w:p>
      <w:pPr>
        <w:pStyle w:val="Normal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47403091"/>
      <w:r>
        <w:rPr>
          <w:rFonts w:ascii="Times New Roman" w:hAnsi="Times New Roman" w:cs="Times New Roman"/>
          <w:sz w:val="20"/>
          <w:szCs w:val="20"/>
        </w:rPr>
        <w:t xml:space="preserve">**Работы, предусмотренные техническим заданием выполнены в полном объеме. </w:t>
      </w:r>
      <w:bookmarkEnd w:id="1"/>
    </w:p>
    <w:p>
      <w:pPr>
        <w:pStyle w:val="Normal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pStyle w:val="Normal"/>
        <w:spacing w:line="240" w:lineRule="auto"/>
        <w:jc w:val="both"/>
        <w:rPr>
          <w:rFonts w:ascii="Courier New" w:hAnsi="Courier New" w:cs="Courier New"/>
          <w:sz w:val="20"/>
          <w:szCs w:val="20"/>
        </w:rPr>
        <w:sectPr>
          <w:headerReference w:type="default" r:id="rId15"/>
          <w:type w:val="nextPage"/>
          <w:pgSz w:w="16838" w:h="11906" w:orient="landscape"/>
          <w:pgMar w:top="1418" w:right="1134" w:bottom="567" w:left="1134" w:header="567" w:footer="0" w:gutter="0"/>
          <w:cols w:space="708"/>
          <w:docGrid w:linePitch="360"/>
        </w:sectPr>
      </w:pPr>
      <w:r>
        <w:rPr>
          <w:rFonts w:ascii="Courier New" w:hAnsi="Courier New" w:cs="Courier New"/>
          <w:sz w:val="20"/>
          <w:szCs w:val="20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4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9069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24"/>
        <w:gridCol w:w="1983"/>
        <w:gridCol w:w="2062"/>
      </w:tblGrid>
      <w:tr>
        <w:trPr/>
        <w:tc>
          <w:tcPr>
            <w:tcW w:w="5024" w:type="dxa"/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 Наименование работы 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Подготовка документации по планировке территории</w:t>
            </w:r>
          </w:p>
        </w:tc>
        <w:tc>
          <w:tcPr>
            <w:tcW w:w="1983" w:type="dxa"/>
            <w:tcBorders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базовому (отраслевому) перечню или региональному перечню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07.1.711132.0.00012</w:t>
            </w:r>
          </w:p>
        </w:tc>
      </w:tr>
      <w:tr>
        <w:trPr/>
        <w:tc>
          <w:tcPr>
            <w:tcW w:w="5024" w:type="dxa"/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 Категории потребителей работы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Cs w:val="20"/>
                <w:u w:val="single"/>
              </w:rPr>
            </w:pPr>
            <w:r>
              <w:rPr>
                <w:rFonts w:ascii="Times New Roman" w:hAnsi="Times New Roman" w:eastAsia="Calibri" w:cs="Times New Roman"/>
                <w:szCs w:val="20"/>
                <w:u w:val="single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Cs w:val="20"/>
                <w:u w:val="single"/>
              </w:rPr>
            </w:pPr>
            <w:r>
              <w:rPr>
                <w:rFonts w:ascii="Times New Roman" w:hAnsi="Times New Roman" w:eastAsia="Calibri" w:cs="Times New Roman"/>
                <w:szCs w:val="20"/>
                <w:u w:val="single"/>
              </w:rPr>
              <w:t xml:space="preserve">Органы местного самоуправления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 xml:space="preserve">Органы государственной власти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3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2" w:type="dxa"/>
            <w:tcBorders>
              <w:top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Normal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</w:p>
    <w:p>
      <w:pPr>
        <w:pStyle w:val="Normal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</w:p>
    <w:p>
      <w:pPr>
        <w:pStyle w:val="Normal"/>
        <w:spacing w:line="240" w:lineRule="auto"/>
        <w:jc w:val="both"/>
        <w:rPr>
          <w:rFonts w:ascii="Courier New" w:hAnsi="Courier New" w:cs="Courier New"/>
          <w:sz w:val="20"/>
          <w:szCs w:val="20"/>
        </w:rPr>
        <w:sectPr>
          <w:headerReference w:type="default" r:id="rId16"/>
          <w:type w:val="nextPage"/>
          <w:pgSz w:w="11906" w:h="16838"/>
          <w:pgMar w:top="1134" w:right="567" w:bottom="1134" w:left="1418" w:header="567" w:footer="0" w:gutter="0"/>
          <w:cols w:space="708"/>
          <w:docGrid w:linePitch="360"/>
        </w:sectPr>
      </w:pPr>
      <w:r>
        <w:rPr>
          <w:rFonts w:ascii="Courier New" w:hAnsi="Courier New" w:cs="Courier New"/>
          <w:sz w:val="20"/>
          <w:szCs w:val="20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Сведения о фактическом достижении показателей, характеризующих объем и (или) качество работы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 Сведения о фактическом достижении показателей, характеризующих качество работы на 2024 год и на плановый период 2025 и 2026 годов по состоянию на 01.01.2025.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08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49"/>
        <w:gridCol w:w="2547"/>
        <w:gridCol w:w="709"/>
        <w:gridCol w:w="851"/>
        <w:gridCol w:w="993"/>
        <w:gridCol w:w="709"/>
        <w:gridCol w:w="707"/>
        <w:gridCol w:w="568"/>
        <w:gridCol w:w="851"/>
        <w:gridCol w:w="991"/>
        <w:gridCol w:w="993"/>
        <w:gridCol w:w="993"/>
        <w:gridCol w:w="991"/>
        <w:gridCol w:w="1134"/>
        <w:gridCol w:w="1202"/>
      </w:tblGrid>
      <w:tr>
        <w:trPr>
          <w:trHeight w:val="467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41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84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качества работы</w:t>
            </w:r>
          </w:p>
        </w:tc>
      </w:tr>
      <w:tr>
        <w:trPr>
          <w:trHeight w:val="233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</w:tr>
      <w:tr>
        <w:trPr>
          <w:trHeight w:val="253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44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</w:tr>
      <w:tr>
        <w:trPr/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07.1.711132.0.00012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планировки территории капитального строительства, размещение которых планируется на территориях двух и более муниципальных образований (муниципальных районов, городских округов) в границах Новосибирской области, внесение изменений в документацию по планировке территории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на бумажном носителе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</w:tbl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 Сведения о фактическом достижении показателей, характеризующих объем работы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08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3"/>
        <w:gridCol w:w="2037"/>
        <w:gridCol w:w="709"/>
        <w:gridCol w:w="708"/>
        <w:gridCol w:w="1134"/>
        <w:gridCol w:w="710"/>
        <w:gridCol w:w="707"/>
        <w:gridCol w:w="851"/>
        <w:gridCol w:w="709"/>
        <w:gridCol w:w="851"/>
        <w:gridCol w:w="991"/>
        <w:gridCol w:w="993"/>
        <w:gridCol w:w="851"/>
        <w:gridCol w:w="992"/>
        <w:gridCol w:w="992"/>
        <w:gridCol w:w="1056"/>
      </w:tblGrid>
      <w:tr>
        <w:trPr/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4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79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объема работы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(цена, тариф)</w:t>
            </w:r>
          </w:p>
        </w:tc>
      </w:tr>
      <w:tr>
        <w:trPr>
          <w:trHeight w:val="233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45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1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</w:p>
        </w:tc>
      </w:tr>
      <w:tr>
        <w:trPr/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07.1.711132.0.00012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планировки территории капитального строительства, размещение которых планируется на территориях двух и более муниципальных образований (муниципальных районов, городских округов) в границах Новосибирской области, внесение изменений в документацию по планировке территории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на бумажном носителе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разработанных проектов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штука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1**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</w:tbl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*Значение показателя объема достигается путем выполнения работ согласно техническому заданию.</w:t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  <w:sectPr>
          <w:headerReference w:type="default" r:id="rId17"/>
          <w:type w:val="nextPage"/>
          <w:pgSz w:w="16838" w:h="11906" w:orient="landscape"/>
          <w:pgMar w:top="1418" w:right="1134" w:bottom="567" w:left="1134" w:header="567" w:footer="0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**Работы, предусмотренные техническим заданием выполнены в полном объеме.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5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9069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24"/>
        <w:gridCol w:w="1983"/>
        <w:gridCol w:w="2062"/>
      </w:tblGrid>
      <w:tr>
        <w:trPr/>
        <w:tc>
          <w:tcPr>
            <w:tcW w:w="5024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 Наименование работы 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Проведение землеустроительных работ по описанию местоположения границ муниципальных образований Новосибирской области</w:t>
            </w:r>
          </w:p>
        </w:tc>
        <w:tc>
          <w:tcPr>
            <w:tcW w:w="1983" w:type="dxa"/>
            <w:tcBorders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базовому (отраслевому) перечню или региональному перечню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09.1.711234.0.00006</w:t>
            </w:r>
          </w:p>
        </w:tc>
      </w:tr>
      <w:tr>
        <w:trPr/>
        <w:tc>
          <w:tcPr>
            <w:tcW w:w="5024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 Категории потребителей работы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eastAsia="Calibri" w:cs="Times New Roman"/>
                <w:szCs w:val="20"/>
                <w:u w:val="single"/>
              </w:rPr>
            </w:pPr>
            <w:r>
              <w:rPr>
                <w:rFonts w:ascii="Times New Roman" w:hAnsi="Times New Roman" w:eastAsia="Calibri" w:cs="Times New Roman"/>
                <w:szCs w:val="20"/>
                <w:u w:val="single"/>
              </w:rPr>
              <w:t xml:space="preserve">Органы местного самоуправления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 xml:space="preserve">Органы государственной власти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3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2" w:type="dxa"/>
            <w:tcBorders>
              <w:top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ectPr>
          <w:headerReference w:type="default" r:id="rId18"/>
          <w:type w:val="nextPage"/>
          <w:pgSz w:w="11906" w:h="16838"/>
          <w:pgMar w:top="1134" w:right="567" w:bottom="1134" w:left="1418" w:header="567" w:footer="0" w:gutter="0"/>
          <w:cols w:space="708"/>
          <w:docGrid w:linePitch="360"/>
        </w:sectPr>
      </w:pP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Сведения о фактическом достижении показателей, характеризующих объем и (или) качество работы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 Сведения о фактическом достижении показателей, характеризующих качество работы на 2024 год и на плановый период 2025 и 2026 годов по состоянию на 01.01.2025.</w:t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08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49"/>
        <w:gridCol w:w="1697"/>
        <w:gridCol w:w="634"/>
        <w:gridCol w:w="729"/>
        <w:gridCol w:w="1047"/>
        <w:gridCol w:w="709"/>
        <w:gridCol w:w="1627"/>
        <w:gridCol w:w="567"/>
        <w:gridCol w:w="567"/>
        <w:gridCol w:w="850"/>
        <w:gridCol w:w="851"/>
        <w:gridCol w:w="1134"/>
        <w:gridCol w:w="991"/>
        <w:gridCol w:w="1417"/>
        <w:gridCol w:w="1419"/>
      </w:tblGrid>
      <w:tr>
        <w:trPr/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94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качества работы</w:t>
            </w:r>
          </w:p>
        </w:tc>
      </w:tr>
      <w:tr>
        <w:trPr>
          <w:trHeight w:val="233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</w:tr>
      <w:tr>
        <w:trPr>
          <w:trHeight w:val="253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46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</w:tr>
      <w:tr>
        <w:trPr>
          <w:trHeight w:val="2760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09.1.711234.0.00006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землеустроительных работ по описанию местоположения границ муниципальных образований Новосибирской области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на бумажном носителе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 Сведения о фактическом достижении показателей, характеризующих объем работы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377" w:type="dxa"/>
        <w:tblInd w:w="-28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82"/>
        <w:gridCol w:w="1470"/>
        <w:gridCol w:w="775"/>
        <w:gridCol w:w="852"/>
        <w:gridCol w:w="755"/>
        <w:gridCol w:w="737"/>
        <w:gridCol w:w="1200"/>
        <w:gridCol w:w="568"/>
        <w:gridCol w:w="566"/>
        <w:gridCol w:w="850"/>
        <w:gridCol w:w="1135"/>
        <w:gridCol w:w="926"/>
        <w:gridCol w:w="775"/>
        <w:gridCol w:w="1350"/>
        <w:gridCol w:w="918"/>
        <w:gridCol w:w="1414"/>
      </w:tblGrid>
      <w:tr>
        <w:trPr/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0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82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объема работы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(цена, тариф)</w:t>
            </w:r>
          </w:p>
        </w:tc>
      </w:tr>
      <w:tr>
        <w:trPr>
          <w:trHeight w:val="233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646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47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1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</w:p>
        </w:tc>
      </w:tr>
      <w:tr>
        <w:trPr/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09.1.711234.0.00006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землеустроительных работ по описанию местоположения границ муниципальных образований Новосибирской области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на бумажном носителе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разработанных проектов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штука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9**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</w:tbl>
    <w:p>
      <w:pPr>
        <w:pStyle w:val="Normal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pStyle w:val="Normal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</w:t>
      </w:r>
      <w:r>
        <w:rPr>
          <w:rFonts w:ascii="Times New Roman" w:hAnsi="Times New Roman" w:cs="Times New Roman"/>
          <w:sz w:val="20"/>
          <w:szCs w:val="20"/>
        </w:rPr>
        <w:t xml:space="preserve">Значение показателя объема достигается путем выполнения работ согласно техническому заданию.</w:t>
      </w:r>
    </w:p>
    <w:p>
      <w:pPr>
        <w:pStyle w:val="Normal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**Работы, предусмотренные техническим заданием, выполнены в полном объеме. 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  <w:sectPr>
          <w:headerReference w:type="default" r:id="rId19"/>
          <w:type w:val="nextPage"/>
          <w:pgSz w:w="16838" w:h="11906" w:orient="landscape"/>
          <w:pgMar w:top="1418" w:right="1134" w:bottom="567" w:left="1134" w:header="567" w:footer="0" w:gutter="0"/>
          <w:cols w:space="708"/>
          <w:docGrid w:linePitch="360"/>
        </w:sect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6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9069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24"/>
        <w:gridCol w:w="1983"/>
        <w:gridCol w:w="2062"/>
      </w:tblGrid>
      <w:tr>
        <w:trPr>
          <w:trHeight w:val="1765"/>
        </w:trPr>
        <w:tc>
          <w:tcPr>
            <w:tcW w:w="5024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 Наименование работы 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Обеспечение создания, эксплуатации, ведения государственной информационной системы обеспечения градостроительной деятельности</w:t>
            </w:r>
          </w:p>
        </w:tc>
        <w:tc>
          <w:tcPr>
            <w:tcW w:w="1983" w:type="dxa"/>
            <w:tcBorders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базовому (отраслевому) перечню или региональному перечню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07.1.631111.0.00013</w:t>
            </w:r>
          </w:p>
        </w:tc>
      </w:tr>
      <w:tr>
        <w:trPr/>
        <w:tc>
          <w:tcPr>
            <w:tcW w:w="5024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 Категории потребителей работы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eastAsia="Calibri" w:cs="Times New Roman"/>
                <w:szCs w:val="20"/>
                <w:u w:val="single"/>
              </w:rPr>
            </w:pPr>
            <w:r>
              <w:rPr>
                <w:rFonts w:ascii="Times New Roman" w:hAnsi="Times New Roman" w:eastAsia="Calibri" w:cs="Times New Roman"/>
                <w:szCs w:val="20"/>
                <w:u w:val="single"/>
              </w:rPr>
              <w:t xml:space="preserve">Органы местного самоуправления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 xml:space="preserve">Органы государственной власти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3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2" w:type="dxa"/>
            <w:tcBorders>
              <w:top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ectPr>
          <w:headerReference w:type="default" r:id="rId20"/>
          <w:type w:val="nextPage"/>
          <w:pgSz w:w="11906" w:h="16838"/>
          <w:pgMar w:top="1134" w:right="567" w:bottom="1134" w:left="1418" w:header="567" w:footer="0" w:gutter="0"/>
          <w:cols w:space="708"/>
          <w:docGrid w:linePitch="360"/>
        </w:sectPr>
      </w:pP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Сведения о фактическом достижении показателей, характеризующих объем и (или) качество работы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 Сведения о фактическом достижении показателей, характеризующих качество работы на 2024 год и на плановый период 2025 и 2026 годов по состоянию на 01.01.2025.</w:t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08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49"/>
        <w:gridCol w:w="1480"/>
        <w:gridCol w:w="851"/>
        <w:gridCol w:w="729"/>
        <w:gridCol w:w="831"/>
        <w:gridCol w:w="708"/>
        <w:gridCol w:w="1844"/>
        <w:gridCol w:w="567"/>
        <w:gridCol w:w="567"/>
        <w:gridCol w:w="850"/>
        <w:gridCol w:w="851"/>
        <w:gridCol w:w="1134"/>
        <w:gridCol w:w="991"/>
        <w:gridCol w:w="1417"/>
        <w:gridCol w:w="1419"/>
      </w:tblGrid>
      <w:tr>
        <w:trPr/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5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9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качества работы</w:t>
            </w:r>
          </w:p>
        </w:tc>
      </w:tr>
      <w:tr>
        <w:trPr>
          <w:trHeight w:val="233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</w:tr>
      <w:tr>
        <w:trPr>
          <w:trHeight w:val="253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48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</w:tr>
      <w:tr>
        <w:trPr>
          <w:trHeight w:val="2760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07.1.631111.0.00013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Обеспечение создания, эксплуатации, ведения государственной информационной системы обеспечения градостроительной деятельности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 Сведения о фактическом достижении показателей, характеризующих объем работы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377" w:type="dxa"/>
        <w:tblInd w:w="-28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82"/>
        <w:gridCol w:w="1470"/>
        <w:gridCol w:w="775"/>
        <w:gridCol w:w="852"/>
        <w:gridCol w:w="755"/>
        <w:gridCol w:w="661"/>
        <w:gridCol w:w="1276"/>
        <w:gridCol w:w="568"/>
        <w:gridCol w:w="566"/>
        <w:gridCol w:w="850"/>
        <w:gridCol w:w="1135"/>
        <w:gridCol w:w="709"/>
        <w:gridCol w:w="992"/>
        <w:gridCol w:w="1350"/>
        <w:gridCol w:w="918"/>
        <w:gridCol w:w="1414"/>
      </w:tblGrid>
      <w:tr>
        <w:trPr/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0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83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объема работы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(цена, тариф)</w:t>
            </w:r>
          </w:p>
        </w:tc>
      </w:tr>
      <w:tr>
        <w:trPr>
          <w:trHeight w:val="233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646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49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1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</w:p>
        </w:tc>
      </w:tr>
      <w:tr>
        <w:trPr/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07.1.631111.0.00013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Обеспечение создания, эксплуатации, ведения государственной информационной системы обеспечения градостроительной деятельности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электронной форме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информационных ресурсов и баз данных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единица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</w:tbl>
    <w:p>
      <w:pPr>
        <w:pStyle w:val="Normal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>
          <w:headerReference w:type="default" r:id="rId21"/>
          <w:type w:val="nextPage"/>
          <w:pgSz w:w="16838" w:h="11906" w:orient="landscape"/>
          <w:pgMar w:top="1418" w:right="1134" w:bottom="426" w:left="1134" w:header="567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7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9069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24"/>
        <w:gridCol w:w="1983"/>
        <w:gridCol w:w="2062"/>
      </w:tblGrid>
      <w:tr>
        <w:trPr/>
        <w:tc>
          <w:tcPr>
            <w:tcW w:w="5024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 Наименование работы 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Топографо-геодезические работы</w:t>
            </w:r>
          </w:p>
        </w:tc>
        <w:tc>
          <w:tcPr>
            <w:tcW w:w="1983" w:type="dxa"/>
            <w:tcBorders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базовому (отраслевому) перечню или региональному перечню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09.1.711235.0.00004</w:t>
            </w:r>
          </w:p>
        </w:tc>
      </w:tr>
      <w:tr>
        <w:trPr/>
        <w:tc>
          <w:tcPr>
            <w:tcW w:w="5024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 Категории потребителей работы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eastAsia="Calibri" w:cs="Times New Roman"/>
                <w:szCs w:val="20"/>
                <w:u w:val="single"/>
              </w:rPr>
            </w:pPr>
            <w:r>
              <w:rPr>
                <w:rFonts w:ascii="Times New Roman" w:hAnsi="Times New Roman" w:eastAsia="Calibri" w:cs="Times New Roman"/>
                <w:szCs w:val="20"/>
                <w:u w:val="single"/>
              </w:rPr>
              <w:t xml:space="preserve">Органы местного самоуправления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 xml:space="preserve">Органы государственной власти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3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2" w:type="dxa"/>
            <w:tcBorders>
              <w:top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ectPr>
          <w:headerReference w:type="default" r:id="rId22"/>
          <w:type w:val="nextPage"/>
          <w:pgSz w:w="11906" w:h="16838"/>
          <w:pgMar w:top="1134" w:right="567" w:bottom="1134" w:left="1418" w:header="567" w:footer="0" w:gutter="0"/>
          <w:cols w:space="708"/>
          <w:docGrid w:linePitch="360"/>
        </w:sectPr>
      </w:pP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Сведения о фактическом достижении показателей, характеризующих объем и (или) качество работы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 Сведения о фактическом достижении показателей, характеризующих качество работы на 2024 год и на плановый период 2025 и 2026 годов по состоянию на 01.01.2025.</w:t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08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49"/>
        <w:gridCol w:w="1697"/>
        <w:gridCol w:w="634"/>
        <w:gridCol w:w="729"/>
        <w:gridCol w:w="1047"/>
        <w:gridCol w:w="709"/>
        <w:gridCol w:w="1417"/>
        <w:gridCol w:w="777"/>
        <w:gridCol w:w="567"/>
        <w:gridCol w:w="850"/>
        <w:gridCol w:w="851"/>
        <w:gridCol w:w="1134"/>
        <w:gridCol w:w="991"/>
        <w:gridCol w:w="1417"/>
        <w:gridCol w:w="1419"/>
      </w:tblGrid>
      <w:tr>
        <w:trPr/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94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качества работы</w:t>
            </w:r>
          </w:p>
        </w:tc>
      </w:tr>
      <w:tr>
        <w:trPr>
          <w:trHeight w:val="233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</w:tr>
      <w:tr>
        <w:trPr>
          <w:trHeight w:val="253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50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</w:tr>
      <w:tr>
        <w:trPr>
          <w:trHeight w:val="2760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09.1.711235.0.00004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Выполнение инженерно-геодезических изысканий в масштабе 1:500-1:2000 на территории Новосибирской области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на бумажном носителе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 Сведения о фактическом достижении показателей, характеризующих объем работы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377" w:type="dxa"/>
        <w:tblInd w:w="-28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82"/>
        <w:gridCol w:w="1470"/>
        <w:gridCol w:w="775"/>
        <w:gridCol w:w="852"/>
        <w:gridCol w:w="755"/>
        <w:gridCol w:w="737"/>
        <w:gridCol w:w="1200"/>
        <w:gridCol w:w="568"/>
        <w:gridCol w:w="566"/>
        <w:gridCol w:w="850"/>
        <w:gridCol w:w="1135"/>
        <w:gridCol w:w="926"/>
        <w:gridCol w:w="775"/>
        <w:gridCol w:w="1350"/>
        <w:gridCol w:w="918"/>
        <w:gridCol w:w="1414"/>
      </w:tblGrid>
      <w:tr>
        <w:trPr/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0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82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объема работы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(цена, тариф)</w:t>
            </w:r>
          </w:p>
        </w:tc>
      </w:tr>
      <w:tr>
        <w:trPr>
          <w:trHeight w:val="233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646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51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1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</w:p>
        </w:tc>
      </w:tr>
      <w:tr>
        <w:trPr/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09.1.711235.0.00004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Выполнение инженерно-геодезических изысканий в масштабе 1:500-1:2000 на территории Новосибирской области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на бумажном носителе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выполненных топографических съемок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гектар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427,35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427,35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427,59**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42,73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</w:tbl>
    <w:p>
      <w:pPr>
        <w:pStyle w:val="Normal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*Значение показателя объема работ достигается путем выполнения работ, установленных техническим заданием. </w:t>
      </w:r>
    </w:p>
    <w:p>
      <w:pPr>
        <w:pStyle w:val="Normal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**Работы, предусмотренные техническим заданием выполнены в полном объеме.</w:t>
      </w:r>
    </w:p>
    <w:p>
      <w:pPr>
        <w:pStyle w:val="Normal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>
          <w:headerReference w:type="default" r:id="rId23"/>
          <w:type w:val="nextPage"/>
          <w:pgSz w:w="16838" w:h="11906" w:orient="landscape"/>
          <w:pgMar w:top="1418" w:right="1134" w:bottom="567" w:left="1134" w:header="567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8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9069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24"/>
        <w:gridCol w:w="1983"/>
        <w:gridCol w:w="2062"/>
      </w:tblGrid>
      <w:tr>
        <w:trPr/>
        <w:tc>
          <w:tcPr>
            <w:tcW w:w="5024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 Наименование работы 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Проведение картографических работ</w:t>
            </w:r>
          </w:p>
        </w:tc>
        <w:tc>
          <w:tcPr>
            <w:tcW w:w="1983" w:type="dxa"/>
            <w:tcBorders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базовому (отраслевому) перечню или региональному перечню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09.1.711235.0.00007</w:t>
            </w:r>
          </w:p>
        </w:tc>
      </w:tr>
      <w:tr>
        <w:trPr/>
        <w:tc>
          <w:tcPr>
            <w:tcW w:w="5024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 Категории потребителей работы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eastAsia="Calibri" w:cs="Times New Roman"/>
                <w:szCs w:val="20"/>
                <w:u w:val="single"/>
              </w:rPr>
            </w:pPr>
            <w:r>
              <w:rPr>
                <w:rFonts w:ascii="Times New Roman" w:hAnsi="Times New Roman" w:eastAsia="Calibri" w:cs="Times New Roman"/>
                <w:szCs w:val="20"/>
                <w:u w:val="single"/>
              </w:rPr>
              <w:t xml:space="preserve">Органы местного самоуправления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 xml:space="preserve">Органы государственной власти</w:t>
            </w:r>
          </w:p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3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2" w:type="dxa"/>
            <w:tcBorders>
              <w:top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ectPr>
          <w:headerReference w:type="default" r:id="rId24"/>
          <w:type w:val="nextPage"/>
          <w:pgSz w:w="11906" w:h="16838"/>
          <w:pgMar w:top="1134" w:right="567" w:bottom="1134" w:left="1418" w:header="567" w:footer="0" w:gutter="0"/>
          <w:cols w:space="708"/>
          <w:docGrid w:linePitch="360"/>
        </w:sectPr>
      </w:pP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Сведения о фактическом достижении показателей, характеризующих объем и (или) качество работы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 Сведения о фактическом достижении показателей, характеризующих качество работы на 2024 год и на плановый период 2025 и 2026 годов по состоянию на 01.01.2025.</w:t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08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49"/>
        <w:gridCol w:w="1697"/>
        <w:gridCol w:w="634"/>
        <w:gridCol w:w="729"/>
        <w:gridCol w:w="1047"/>
        <w:gridCol w:w="709"/>
        <w:gridCol w:w="1627"/>
        <w:gridCol w:w="567"/>
        <w:gridCol w:w="567"/>
        <w:gridCol w:w="850"/>
        <w:gridCol w:w="851"/>
        <w:gridCol w:w="1134"/>
        <w:gridCol w:w="991"/>
        <w:gridCol w:w="1417"/>
        <w:gridCol w:w="1419"/>
      </w:tblGrid>
      <w:tr>
        <w:trPr/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94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качества работы</w:t>
            </w:r>
          </w:p>
        </w:tc>
      </w:tr>
      <w:tr>
        <w:trPr>
          <w:trHeight w:val="233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</w:tr>
      <w:tr>
        <w:trPr>
          <w:trHeight w:val="253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52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</w:tr>
      <w:tr>
        <w:trPr>
          <w:trHeight w:val="2760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09.1.711235.0.00007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Подготовка ортофотопланов в масштабе 1:500-1:2000 на территории Новосибирской области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 Сведения о фактическом достижении показателей, характеризующих объем работы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377" w:type="dxa"/>
        <w:tblInd w:w="-28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82"/>
        <w:gridCol w:w="1470"/>
        <w:gridCol w:w="775"/>
        <w:gridCol w:w="852"/>
        <w:gridCol w:w="755"/>
        <w:gridCol w:w="737"/>
        <w:gridCol w:w="1200"/>
        <w:gridCol w:w="568"/>
        <w:gridCol w:w="566"/>
        <w:gridCol w:w="850"/>
        <w:gridCol w:w="1135"/>
        <w:gridCol w:w="926"/>
        <w:gridCol w:w="775"/>
        <w:gridCol w:w="1350"/>
        <w:gridCol w:w="918"/>
        <w:gridCol w:w="1414"/>
      </w:tblGrid>
      <w:tr>
        <w:trPr/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0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82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объема работы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(цена, тариф)</w:t>
            </w:r>
          </w:p>
        </w:tc>
      </w:tr>
      <w:tr>
        <w:trPr>
          <w:trHeight w:val="233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646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53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1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</w:p>
        </w:tc>
      </w:tr>
      <w:tr>
        <w:trPr/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09.1.711235.0.00007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Подготовка ортофотопланов в масштабе 1:500-1:2000 на территории Новосибирской области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выполненных ортофотопланов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км..к в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73,1*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73,1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78,53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</w:tbl>
    <w:p>
      <w:pPr>
        <w:pStyle w:val="Normal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  <w:sz w:val="20"/>
          <w:szCs w:val="20"/>
        </w:rPr>
        <w:sectPr>
          <w:headerReference w:type="default" r:id="rId25"/>
          <w:type w:val="nextPage"/>
          <w:pgSz w:w="16838" w:h="11906" w:orient="landscape"/>
          <w:pgMar w:top="1418" w:right="1134" w:bottom="567" w:left="1134" w:header="567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*Значение показателя объема достигается путем выполнения работ согласно техническому заданию.</w:t>
      </w:r>
    </w:p>
    <w:p>
      <w:pPr>
        <w:pStyle w:val="Normal"/>
        <w:widowControl w:val="off"/>
        <w:jc w:val="center"/>
        <w:rPr>
          <w:rStyle w:val="FontStyle28"/>
          <w:bCs/>
          <w:lang w:val="en-US"/>
        </w:rPr>
      </w:pPr>
      <w:r>
        <w:rPr>
          <w:rStyle w:val="FontStyle28"/>
          <w:bCs/>
        </w:rPr>
        <w:t xml:space="preserve">Раздел </w:t>
      </w:r>
      <w:r>
        <w:rPr>
          <w:rStyle w:val="FontStyle28"/>
          <w:bCs/>
          <w:lang w:val="en-US"/>
        </w:rPr>
        <w:t xml:space="preserve">9</w:t>
      </w:r>
    </w:p>
    <w:p>
      <w:pPr>
        <w:pStyle w:val="Normal"/>
        <w:widowControl w:val="off"/>
        <w:jc w:val="center"/>
        <w:rPr>
          <w:rStyle w:val="FontStyle28"/>
          <w:b/>
        </w:rPr>
      </w:pPr>
      <w:r>
        <w:rPr>
          <w:b/>
        </w:rPr>
      </w:r>
    </w:p>
    <w:p>
      <w:pPr>
        <w:pStyle w:val="ListParagraph"/>
        <w:numPr>
          <w:numId w:val="1"/>
          <w:ilvl w:val="0"/>
        </w:numPr>
        <w:spacing w:before="0" w:after="0" w:line="240" w:lineRule="auto"/>
        <w:ind w:left="-207" w:right="1842" w:hanging="360"/>
        <w:contextualSpacing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175" distB="0" distL="3175" distR="0" simplePos="0" relativeHeight="2" behindDoc="0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91440</wp:posOffset>
                </wp:positionV>
                <wp:extent cx="1591310" cy="370205"/>
                <wp:effectExtent l="0" t="0" r="28575" b="11430"/>
                <wp:wrapNone/>
                <wp:docPr id="2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1590840" cy="3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272f"/>
                                <w:shd w:val="clear" w:fill="ffffff"/>
                              </w:rPr>
                              <w:t xml:space="preserve">07.1.742023.0.00017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;o:allowoverlap:true;o:allowincell:false;mso-position-horizontal-relative:text;margin-left:375.30pt;mso-position-horizontal:absolute;mso-position-vertical-relative:text;margin-top:7.20pt;mso-position-vertical:absolute;width:125.30pt;height:29.15pt;mso-wrap-distance-left:0.25pt;mso-wrap-distance-top:0.25pt;mso-wrap-distance-right:0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pStyle w:val="FrameContents"/>
                        <w:spacing w:before="0"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2272f"/>
                          <w:shd w:val="clear" w:fill="ffffff"/>
                        </w:rPr>
                        <w:t xml:space="preserve">07.1.742023.0.00017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175" distB="0" distL="3175" distR="3175" simplePos="0" relativeHeight="4" behindDoc="0" locked="0" layoutInCell="0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30480</wp:posOffset>
                </wp:positionV>
                <wp:extent cx="1122680" cy="1463675"/>
                <wp:effectExtent l="0" t="0" r="1905" b="3810"/>
                <wp:wrapNone/>
                <wp:docPr id="3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112212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Код по региональному перечню (классификатору) государственных (муниципальных) услуг и работ Новосибирской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области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4;o:allowoverlap:true;o:allowincell:false;mso-position-horizontal-relative:text;margin-left:279.95pt;mso-position-horizontal:absolute;mso-position-vertical-relative:text;margin-top:2.40pt;mso-position-vertical:absolute;width:88.40pt;height:115.25pt;mso-wrap-distance-left:0.25pt;mso-wrap-distance-top:0.25pt;mso-wrap-distance-right:0.25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pStyle w:val="FrameContents"/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Код по региональному перечню (классификатору) государственных (муниципальных) услуг и работ Новосибирской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Наименование работы</w:t>
      </w:r>
    </w:p>
    <w:p>
      <w:pPr>
        <w:pStyle w:val="Normal"/>
        <w:spacing w:before="0" w:after="0" w:line="240" w:lineRule="auto"/>
        <w:ind w:left="-567" w:right="18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Инженерный видеомониторинг строительных объектов</w:t>
      </w:r>
    </w:p>
    <w:p>
      <w:pPr>
        <w:pStyle w:val="Normal"/>
        <w:spacing w:before="0" w:after="0" w:line="240" w:lineRule="auto"/>
        <w:ind w:left="-567" w:right="18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before="0"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Категории потребителей работы</w:t>
      </w:r>
    </w:p>
    <w:p>
      <w:pPr>
        <w:pStyle w:val="ListParagraph"/>
        <w:spacing w:before="0" w:after="0"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Органы государственной власти</w:t>
      </w:r>
    </w:p>
    <w:p>
      <w:pPr>
        <w:pStyle w:val="Normal"/>
        <w:spacing w:before="0" w:after="0" w:line="240" w:lineRule="auto"/>
        <w:ind w:left="-567" w:firstLine="0"/>
        <w:rPr>
          <w:rStyle w:val="FontStyle28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 w:line="240" w:lineRule="auto"/>
        <w:ind w:left="-567" w:firstLine="0"/>
        <w:rPr>
          <w:rStyle w:val="FontStyle28"/>
          <w:sz w:val="24"/>
          <w:szCs w:val="24"/>
          <w:highlight w:val="yellow"/>
        </w:rPr>
      </w:pPr>
      <w:r>
        <w:rPr>
          <w:rStyle w:val="FontStyle28"/>
          <w:sz w:val="24"/>
          <w:szCs w:val="24"/>
        </w:rPr>
        <w:t xml:space="preserve">3. Показатели, характеризующие объем и качество работы</w:t>
      </w:r>
    </w:p>
    <w:p>
      <w:pPr>
        <w:pStyle w:val="Normal"/>
        <w:widowControl w:val="off"/>
        <w:jc w:val="center"/>
        <w:rPr>
          <w:rStyle w:val="FontStyle28"/>
          <w:b/>
          <w:highlight w:val="yellow"/>
        </w:rPr>
      </w:pPr>
      <w:r>
        <w:rPr>
          <w:b/>
          <w:highlight w:val="yellow"/>
        </w:rPr>
      </w:r>
    </w:p>
    <w:p>
      <w:pPr>
        <w:pStyle w:val="Normal"/>
        <w:widowControl w:val="off"/>
        <w:jc w:val="center"/>
        <w:rPr>
          <w:rStyle w:val="FontStyle28"/>
          <w:b/>
          <w:highlight w:val="yellow"/>
        </w:rPr>
        <w:sectPr>
          <w:headerReference w:type="default" r:id="rId26"/>
          <w:type w:val="nextPage"/>
          <w:pgSz w:w="11906" w:h="16838"/>
          <w:pgMar w:top="1134" w:right="851" w:bottom="1134" w:left="1701" w:header="709" w:footer="0" w:gutter="0"/>
          <w:cols w:space="708"/>
          <w:docGrid w:linePitch="360"/>
        </w:sectPr>
      </w:pPr>
      <w:r>
        <w:rPr>
          <w:b/>
          <w:highlight w:val="yellow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Сведения о фактическом достижении показателей, характеризующих объем и (или) качество работы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08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49"/>
        <w:gridCol w:w="1697"/>
        <w:gridCol w:w="634"/>
        <w:gridCol w:w="729"/>
        <w:gridCol w:w="1047"/>
        <w:gridCol w:w="709"/>
        <w:gridCol w:w="1627"/>
        <w:gridCol w:w="567"/>
        <w:gridCol w:w="567"/>
        <w:gridCol w:w="850"/>
        <w:gridCol w:w="851"/>
        <w:gridCol w:w="1134"/>
        <w:gridCol w:w="991"/>
        <w:gridCol w:w="1417"/>
        <w:gridCol w:w="1419"/>
      </w:tblGrid>
      <w:tr>
        <w:trPr/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94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качества работы</w:t>
            </w:r>
          </w:p>
        </w:tc>
      </w:tr>
      <w:tr>
        <w:trPr>
          <w:trHeight w:val="233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</w:tr>
      <w:tr>
        <w:trPr>
          <w:trHeight w:val="253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54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</w:tr>
      <w:tr>
        <w:trPr>
          <w:trHeight w:val="2760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hd w:val="clear" w:fill="ffffff"/>
              </w:rPr>
              <w:t xml:space="preserve">07.1.742023.0.00017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Инженерный видеомониторинг строительных объектов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видеозапись хода строительства объектов в электронном виде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 Сведения о фактическом достижении показателей, характеризующих объем работы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377" w:type="dxa"/>
        <w:tblInd w:w="-28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82"/>
        <w:gridCol w:w="1470"/>
        <w:gridCol w:w="775"/>
        <w:gridCol w:w="852"/>
        <w:gridCol w:w="755"/>
        <w:gridCol w:w="737"/>
        <w:gridCol w:w="1416"/>
        <w:gridCol w:w="427"/>
        <w:gridCol w:w="491"/>
        <w:gridCol w:w="850"/>
        <w:gridCol w:w="1135"/>
        <w:gridCol w:w="926"/>
        <w:gridCol w:w="775"/>
        <w:gridCol w:w="1350"/>
        <w:gridCol w:w="918"/>
        <w:gridCol w:w="1414"/>
      </w:tblGrid>
      <w:tr>
        <w:trPr/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0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82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объема работы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(цена, тариф)</w:t>
            </w:r>
          </w:p>
        </w:tc>
      </w:tr>
      <w:tr>
        <w:trPr>
          <w:trHeight w:val="233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646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55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1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</w:p>
        </w:tc>
      </w:tr>
      <w:tr>
        <w:trPr/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hd w:val="clear" w:fill="ffffff"/>
              </w:rPr>
              <w:t xml:space="preserve">07.1.742023.0.00017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Инженерный видеомониторинг строительных объектов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видеозапись хода строительства объектов в электронном виде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Web"/>
              <w:widowControl w:val="off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  <w:r>
              <w:rPr>
                <w:rFonts w:eastAsia="Calibri" w:eastAsiaTheme="minorHAnsi"/>
                <w:bCs/>
                <w:sz w:val="20"/>
                <w:szCs w:val="20"/>
                <w:lang w:eastAsia="en-US"/>
              </w:rPr>
              <w:t xml:space="preserve">количество выполненных видеозаписей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шт.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</w:tbl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  <w:sz w:val="20"/>
          <w:szCs w:val="20"/>
        </w:rPr>
        <w:sectPr>
          <w:headerReference w:type="default" r:id="rId27"/>
          <w:type w:val="nextPage"/>
          <w:pgSz w:w="16838" w:h="11906" w:orient="landscape"/>
          <w:pgMar w:top="1701" w:right="1134" w:bottom="851" w:left="1134" w:header="709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*Значение показателя объема достигается путем выполнения работ согласно техническому заданию.</w:t>
      </w:r>
    </w:p>
    <w:p>
      <w:pPr>
        <w:pStyle w:val="Normal"/>
        <w:widowControl w:val="off"/>
        <w:jc w:val="center"/>
        <w:rPr>
          <w:rStyle w:val="FontStyle28"/>
          <w:bCs/>
          <w:lang w:val="en-US"/>
        </w:rPr>
      </w:pPr>
      <w:r>
        <w:rPr>
          <w:rStyle w:val="FontStyle28"/>
          <w:bCs/>
        </w:rPr>
        <w:t xml:space="preserve">Раздел </w:t>
      </w:r>
      <w:r>
        <w:rPr>
          <w:rStyle w:val="FontStyle28"/>
          <w:bCs/>
          <w:lang w:val="en-US"/>
        </w:rPr>
        <w:t xml:space="preserve">10</w:t>
      </w:r>
    </w:p>
    <w:p>
      <w:pPr>
        <w:pStyle w:val="Normal"/>
        <w:widowControl w:val="off"/>
        <w:jc w:val="center"/>
        <w:rPr>
          <w:rStyle w:val="FontStyle28"/>
          <w:b/>
        </w:rPr>
      </w:pPr>
      <w:r>
        <w:rPr>
          <w:b/>
        </w:rPr>
      </w:r>
    </w:p>
    <w:p>
      <w:pPr>
        <w:pStyle w:val="ListParagraph"/>
        <w:numPr>
          <w:numId w:val="2"/>
          <w:ilvl w:val="0"/>
        </w:numPr>
        <w:spacing w:before="0" w:after="0" w:line="240" w:lineRule="auto"/>
        <w:ind w:left="-207" w:right="1842" w:hanging="360"/>
        <w:contextualSpacing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175" distB="0" distL="3175" distR="0" simplePos="0" relativeHeight="6" behindDoc="0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91440</wp:posOffset>
                </wp:positionV>
                <wp:extent cx="1591310" cy="370205"/>
                <wp:effectExtent l="0" t="0" r="28575" b="11430"/>
                <wp:wrapNone/>
                <wp:docPr id="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1590840" cy="3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09.1.711234.0.00008</w:t>
                            </w:r>
                          </w:p>
                          <w:p>
                            <w:pPr>
                              <w:pStyle w:val="FrameContents"/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/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6;o:allowoverlap:true;o:allowincell:false;mso-position-horizontal-relative:text;margin-left:375.30pt;mso-position-horizontal:absolute;mso-position-vertical-relative:text;margin-top:7.20pt;mso-position-vertical:absolute;width:125.30pt;height:29.15pt;mso-wrap-distance-left:0.25pt;mso-wrap-distance-top:0.25pt;mso-wrap-distance-right:0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pStyle w:val="FrameContents"/>
                        <w:spacing w:before="0"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09.1.711234.0.00008</w:t>
                      </w:r>
                    </w:p>
                    <w:p>
                      <w:pPr>
                        <w:pStyle w:val="FrameContents"/>
                        <w:spacing w:before="0"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175" distB="0" distL="3175" distR="3175" simplePos="0" relativeHeight="8" behindDoc="0" locked="0" layoutInCell="0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30480</wp:posOffset>
                </wp:positionV>
                <wp:extent cx="1122680" cy="1463675"/>
                <wp:effectExtent l="0" t="0" r="1905" b="3810"/>
                <wp:wrapNone/>
                <wp:docPr id="5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112212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Код по региональному перечню (классификатору) государственных (муниципальных) услуг и работ Новосибирской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области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8;o:allowoverlap:true;o:allowincell:false;mso-position-horizontal-relative:text;margin-left:279.95pt;mso-position-horizontal:absolute;mso-position-vertical-relative:text;margin-top:2.40pt;mso-position-vertical:absolute;width:88.40pt;height:115.25pt;mso-wrap-distance-left:0.25pt;mso-wrap-distance-top:0.25pt;mso-wrap-distance-right:0.25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pStyle w:val="FrameContents"/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Код по региональному перечню (классификатору) государственных (муниципальных) услуг и работ Новосибирской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Наименование работы</w:t>
      </w:r>
    </w:p>
    <w:p>
      <w:pPr>
        <w:pStyle w:val="Normal"/>
        <w:spacing w:before="0" w:after="0" w:line="288" w:lineRule="atLeast"/>
        <w:ind w:left="-567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Проведение работ по описанию местоположения</w:t>
      </w:r>
    </w:p>
    <w:p>
      <w:pPr>
        <w:pStyle w:val="Normal"/>
        <w:spacing w:before="0" w:after="0" w:line="288" w:lineRule="atLeast"/>
        <w:ind w:left="-567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границ территорий опережающего развития</w:t>
      </w:r>
    </w:p>
    <w:p>
      <w:pPr>
        <w:pStyle w:val="Normal"/>
        <w:spacing w:before="0" w:after="0" w:line="240" w:lineRule="auto"/>
        <w:ind w:left="-567" w:right="18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before="0" w:after="0" w:line="240" w:lineRule="auto"/>
        <w:ind w:left="-567" w:right="18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before="0"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Категории потребителей работы</w:t>
      </w:r>
    </w:p>
    <w:p>
      <w:pPr>
        <w:pStyle w:val="Normal"/>
        <w:spacing w:before="0" w:after="0" w:line="240" w:lineRule="auto"/>
        <w:ind w:left="-567" w:firstLine="0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Областные исполнительные органы</w:t>
      </w:r>
    </w:p>
    <w:p>
      <w:pPr>
        <w:pStyle w:val="Normal"/>
        <w:spacing w:before="0" w:after="0" w:line="240" w:lineRule="auto"/>
        <w:ind w:left="-567" w:firstLine="0"/>
        <w:rPr>
          <w:rStyle w:val="FontStyle28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 w:line="240" w:lineRule="auto"/>
        <w:ind w:left="-567" w:firstLine="0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3. Показатели, характеризующие объем и качество работы</w:t>
      </w:r>
    </w:p>
    <w:p>
      <w:pPr>
        <w:pStyle w:val="Normal"/>
        <w:widowControl w:val="off"/>
        <w:jc w:val="center"/>
        <w:rPr>
          <w:rStyle w:val="FontStyle28"/>
          <w:b/>
        </w:rPr>
      </w:pPr>
      <w:r>
        <w:rPr>
          <w:b/>
        </w:rPr>
      </w:r>
    </w:p>
    <w:p>
      <w:pPr>
        <w:pStyle w:val="Normal"/>
        <w:widowControl w:val="off"/>
        <w:jc w:val="center"/>
        <w:rPr>
          <w:rStyle w:val="FontStyle28"/>
          <w:b/>
          <w:highlight w:val="yellow"/>
        </w:rPr>
        <w:sectPr>
          <w:headerReference w:type="default" r:id="rId28"/>
          <w:type w:val="nextPage"/>
          <w:pgSz w:w="11906" w:h="16838"/>
          <w:pgMar w:top="1134" w:right="851" w:bottom="1134" w:left="1701" w:header="709" w:footer="0" w:gutter="0"/>
          <w:cols w:space="708"/>
          <w:docGrid w:linePitch="360"/>
        </w:sectPr>
      </w:pPr>
      <w:r>
        <w:rPr>
          <w:b/>
          <w:highlight w:val="yellow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Сведения о фактическом достижении показателей, характеризующих объем и (или) качество работы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08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49"/>
        <w:gridCol w:w="1697"/>
        <w:gridCol w:w="634"/>
        <w:gridCol w:w="729"/>
        <w:gridCol w:w="621"/>
        <w:gridCol w:w="1135"/>
        <w:gridCol w:w="1627"/>
        <w:gridCol w:w="567"/>
        <w:gridCol w:w="567"/>
        <w:gridCol w:w="850"/>
        <w:gridCol w:w="851"/>
        <w:gridCol w:w="1134"/>
        <w:gridCol w:w="991"/>
        <w:gridCol w:w="1417"/>
        <w:gridCol w:w="1419"/>
      </w:tblGrid>
      <w:tr>
        <w:trPr/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94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качества работы</w:t>
            </w:r>
          </w:p>
        </w:tc>
      </w:tr>
      <w:tr>
        <w:trPr>
          <w:trHeight w:val="233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</w:tr>
      <w:tr>
        <w:trPr>
          <w:trHeight w:val="253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56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</w:tr>
      <w:tr>
        <w:trPr>
          <w:trHeight w:val="2760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09.1.711234.0.00008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Проведение работ по описанию местоположения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границ территорий опережающего развития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описание местоположения границ территорий опережающего развития, в электронном виде, на бумажном носителе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 Сведения о фактическом достижении показателей, характеризующих объем работы</w:t>
      </w:r>
    </w:p>
    <w:p>
      <w:pPr>
        <w:pStyle w:val="Normal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15377" w:type="dxa"/>
        <w:tblInd w:w="-28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82"/>
        <w:gridCol w:w="1470"/>
        <w:gridCol w:w="775"/>
        <w:gridCol w:w="852"/>
        <w:gridCol w:w="755"/>
        <w:gridCol w:w="1019"/>
        <w:gridCol w:w="1134"/>
        <w:gridCol w:w="427"/>
        <w:gridCol w:w="491"/>
        <w:gridCol w:w="850"/>
        <w:gridCol w:w="1135"/>
        <w:gridCol w:w="926"/>
        <w:gridCol w:w="775"/>
        <w:gridCol w:w="1350"/>
        <w:gridCol w:w="918"/>
        <w:gridCol w:w="1414"/>
      </w:tblGrid>
      <w:tr>
        <w:trPr/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0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работы</w:t>
            </w:r>
          </w:p>
        </w:tc>
        <w:tc>
          <w:tcPr>
            <w:tcW w:w="17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</w:p>
        </w:tc>
        <w:tc>
          <w:tcPr>
            <w:tcW w:w="80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объема работы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(цена, тариф)</w:t>
            </w:r>
          </w:p>
        </w:tc>
      </w:tr>
      <w:tr>
        <w:trPr>
          <w:trHeight w:val="233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646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57" w:tgtFrame="consultantplus://offline/ref=A298B95B7D09895CFF375B0C961A6662250E347AB1F4DD7A9884065BCF14869DA1A068B3D9AC7BF44E9E0CAEEEL2DAI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1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</w:p>
        </w:tc>
      </w:tr>
      <w:tr>
        <w:trPr/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09.1.711234.0.00008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Проведение работ по описанию местоположения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границ территорий опережающего развития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описание местоположения границ территорий опережающего развития, в электронном виде, на бумажном носителе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Web"/>
              <w:widowControl w:val="off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подготовленных проектов (штука)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шт.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</w:tbl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*Значение показателя объема достигается путем выполнения работ согласно техническому заданию.</w:t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0" behindDoc="0" locked="0" layoutInCell="0" allowOverlap="1">
                <wp:simplePos x="0" y="0"/>
                <wp:positionH relativeFrom="page">
                  <wp:posOffset>2160270</wp:posOffset>
                </wp:positionH>
                <wp:positionV relativeFrom="page">
                  <wp:posOffset>7560310</wp:posOffset>
                </wp:positionV>
                <wp:extent cx="2991485" cy="1656080"/>
                <wp:effectExtent l="0" t="0" r="0" b="0"/>
                <wp:wrapNone/>
                <wp:docPr id="6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" descr="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58"/>
                        <a:stretch/>
                      </pic:blipFill>
                      <pic:spPr bwMode="auto">
                        <a:xfrm>
                          <a:off x="0" y="0"/>
                          <a:ext cx="2991485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0;o:allowoverlap:true;o:allowincell:false;mso-position-horizontal-relative:page;margin-left:170.10pt;mso-position-horizontal:absolute;mso-position-vertical-relative:page;margin-top:595.30pt;mso-position-vertical:absolute;width:235.55pt;height:130.40pt;mso-wrap-distance-left:0.00pt;mso-wrap-distance-top:0.00pt;mso-wrap-distance-right:0.00pt;mso-wrap-distance-bottom:0.00pt;" stroked="false">
                <v:path textboxrect="0,0,0,0"/>
                <v:imagedata r:id="rId58" o:title=""/>
              </v:shape>
            </w:pict>
          </mc:Fallback>
        </mc:AlternateContent>
      </w:r>
    </w:p>
    <w:sectPr>
      <w:headerReference w:type="default" r:id="rId29"/>
      <w:type w:val="nextPage"/>
      <w:pgSz w:w="16838" w:h="11906" w:orient="landscape"/>
      <w:pgMar w:top="1418" w:right="1134" w:bottom="567" w:left="1134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Mangal">
    <w:panose1 w:val="02040503050406030204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361556423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564108065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15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56820302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17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994873298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18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64910762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20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556813460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21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032751315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23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05056917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24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75172946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26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541907844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27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685650635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29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54040497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3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627304021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30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397585596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32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838055720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33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455295663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35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184032760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4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629311990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5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549548748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7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353140544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8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708163437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10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764308744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11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138619238"/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14</w:t>
        </w:r>
        <w:r>
          <w:rPr>
            <w:rFonts w:ascii="Times New Roman" w:hAnsi="Times New Roman" w:cs="Times New Roman"/>
          </w:rPr>
          <w:fldChar w:fldCharType="end"/>
        </w:r>
      </w:p>
      <w:p>
        <w:pPr>
          <w:pStyle w:val="Header"/>
        </w:pP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</w:lvl>
  </w:abstractNum>
  <w:abstractNum w:abstractNumId="3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 w:val="true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Arial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200" w:line="276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link w:val="2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Pr>
      <w:sz w:val="24"/>
      <w:szCs w:val="24"/>
    </w:rPr>
  </w:style>
  <w:style w:type="character" w:styleId="21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</w:style>
  <w:style w:type="character" w:styleId="FooterChar" w:customStyle="1">
    <w:name w:val="Footer Char"/>
    <w:basedOn w:val="DefaultParagraphFont"/>
    <w:uiPriority w:val="99"/>
    <w:qFormat/>
  </w:style>
  <w:style w:type="character" w:styleId="CaptionChar" w:customStyle="1">
    <w:name w:val="Caption Char"/>
    <w:uiPriority w:val="99"/>
    <w:qFormat/>
  </w:style>
  <w:style w:type="character" w:styleId="InternetLink">
    <w:name w:val="Hyperlink"/>
    <w:uiPriority w:val="99"/>
    <w:unhideWhenUsed/>
    <w:rPr>
      <w:color w:val="0000ff" w:themeColor="hyperlink"/>
      <w:u w:val="single"/>
    </w:rPr>
  </w:style>
  <w:style w:type="character" w:styleId="Style8" w:customStyle="1">
    <w:name w:val="Текст сноски Знак"/>
    <w:link w:val="ad"/>
    <w:uiPriority w:val="99"/>
    <w:qFormat/>
    <w:rPr>
      <w:sz w:val="18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9" w:customStyle="1">
    <w:name w:val="Текст концевой сноски Знак"/>
    <w:link w:val="af0"/>
    <w:uiPriority w:val="99"/>
    <w:qFormat/>
    <w:rPr>
      <w:sz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Style10" w:customStyle="1">
    <w:name w:val="Верхний колонтитул Знак"/>
    <w:basedOn w:val="DefaultParagraphFont"/>
    <w:link w:val="af5"/>
    <w:uiPriority w:val="99"/>
    <w:qFormat/>
  </w:style>
  <w:style w:type="character" w:styleId="Style11" w:customStyle="1">
    <w:name w:val="Нижний колонтитул Знак"/>
    <w:basedOn w:val="DefaultParagraphFont"/>
    <w:link w:val="af7"/>
    <w:uiPriority w:val="99"/>
    <w:qFormat/>
  </w:style>
  <w:style w:type="character" w:styleId="Style12" w:customStyle="1">
    <w:name w:val="Текст выноски Знак"/>
    <w:basedOn w:val="DefaultParagraphFont"/>
    <w:link w:val="afa"/>
    <w:uiPriority w:val="99"/>
    <w:semiHidden/>
    <w:qFormat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fd"/>
    <w:uiPriority w:val="99"/>
    <w:semiHidden/>
    <w:qFormat/>
    <w:rPr>
      <w:sz w:val="20"/>
      <w:szCs w:val="20"/>
    </w:rPr>
  </w:style>
  <w:style w:type="character" w:styleId="Style14" w:customStyle="1">
    <w:name w:val="Тема примечания Знак"/>
    <w:basedOn w:val="Style13"/>
    <w:link w:val="aff"/>
    <w:uiPriority w:val="99"/>
    <w:semiHidden/>
    <w:qFormat/>
    <w:rPr>
      <w:b/>
      <w:bCs/>
      <w:sz w:val="20"/>
      <w:szCs w:val="20"/>
    </w:rPr>
  </w:style>
  <w:style w:type="character" w:styleId="FontStyle28" w:customStyle="1">
    <w:name w:val="Font Style28"/>
    <w:basedOn w:val="DefaultParagraphFont"/>
    <w:uiPriority w:val="99"/>
    <w:qFormat/>
    <w:rPr>
      <w:rFonts w:ascii="Times New Roman" w:hAnsi="Times New Roman" w:cs="Times New Roman"/>
      <w:sz w:val="26"/>
      <w:szCs w:val="2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Spacing">
    <w:name w:val="No Spacing"/>
    <w:uiPriority w:val="1"/>
    <w:qFormat/>
    <w:pPr>
      <w:widowControl/>
      <w:spacing w:before="0" w:after="0" w:line="240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a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firstLine="0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 w:firstLine="0"/>
    </w:pPr>
    <w:rPr>
      <w:i/>
    </w:rPr>
  </w:style>
  <w:style w:type="paragraph" w:styleId="Caption1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Footnote">
    <w:name w:val="Footnote Text"/>
    <w:basedOn w:val="Normal"/>
    <w:link w:val="ae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Endnote">
    <w:name w:val="Endnote Text"/>
    <w:basedOn w:val="Normal"/>
    <w:link w:val="af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Contents1">
    <w:name w:val="TOC 1"/>
    <w:basedOn w:val="Normal"/>
    <w:next w:val="Normal"/>
    <w:uiPriority w:val="39"/>
    <w:unhideWhenUsed/>
    <w:pPr>
      <w:spacing w:before="0" w:after="57"/>
    </w:pPr>
  </w:style>
  <w:style w:type="paragraph" w:styleId="Contents2">
    <w:name w:val="TOC 2"/>
    <w:basedOn w:val="Normal"/>
    <w:next w:val="Normal"/>
    <w:uiPriority w:val="39"/>
    <w:unhideWhenUsed/>
    <w:pPr>
      <w:spacing w:before="0" w:after="57"/>
      <w:ind w:left="283" w:firstLine="0"/>
    </w:pPr>
  </w:style>
  <w:style w:type="paragraph" w:styleId="Contents3">
    <w:name w:val="TOC 3"/>
    <w:basedOn w:val="Normal"/>
    <w:next w:val="Normal"/>
    <w:uiPriority w:val="39"/>
    <w:unhideWhenUsed/>
    <w:pPr>
      <w:spacing w:before="0" w:after="57"/>
      <w:ind w:left="567" w:firstLine="0"/>
    </w:pPr>
  </w:style>
  <w:style w:type="paragraph" w:styleId="Contents4">
    <w:name w:val="TOC 4"/>
    <w:basedOn w:val="Normal"/>
    <w:next w:val="Normal"/>
    <w:uiPriority w:val="39"/>
    <w:unhideWhenUsed/>
    <w:pPr>
      <w:spacing w:before="0" w:after="57"/>
      <w:ind w:left="850" w:firstLine="0"/>
    </w:pPr>
  </w:style>
  <w:style w:type="paragraph" w:styleId="Contents5">
    <w:name w:val="TOC 5"/>
    <w:basedOn w:val="Normal"/>
    <w:next w:val="Normal"/>
    <w:uiPriority w:val="39"/>
    <w:unhideWhenUsed/>
    <w:pPr>
      <w:spacing w:before="0" w:after="57"/>
      <w:ind w:left="1134" w:firstLine="0"/>
    </w:pPr>
  </w:style>
  <w:style w:type="paragraph" w:styleId="Contents6">
    <w:name w:val="TOC 6"/>
    <w:basedOn w:val="Normal"/>
    <w:next w:val="Normal"/>
    <w:uiPriority w:val="39"/>
    <w:unhideWhenUsed/>
    <w:pPr>
      <w:spacing w:before="0" w:after="57"/>
      <w:ind w:left="1417" w:firstLine="0"/>
    </w:pPr>
  </w:style>
  <w:style w:type="paragraph" w:styleId="Contents7">
    <w:name w:val="TOC 7"/>
    <w:basedOn w:val="Normal"/>
    <w:next w:val="Normal"/>
    <w:uiPriority w:val="39"/>
    <w:unhideWhenUsed/>
    <w:pPr>
      <w:spacing w:before="0" w:after="57"/>
      <w:ind w:left="1701" w:firstLine="0"/>
    </w:pPr>
  </w:style>
  <w:style w:type="paragraph" w:styleId="Contents8">
    <w:name w:val="TOC 8"/>
    <w:basedOn w:val="Normal"/>
    <w:next w:val="Normal"/>
    <w:uiPriority w:val="39"/>
    <w:unhideWhenUsed/>
    <w:pPr>
      <w:spacing w:before="0" w:after="57"/>
      <w:ind w:left="1984" w:firstLine="0"/>
    </w:pPr>
  </w:style>
  <w:style w:type="paragraph" w:styleId="Contents9">
    <w:name w:val="TOC 9"/>
    <w:basedOn w:val="Normal"/>
    <w:next w:val="Normal"/>
    <w:uiPriority w:val="39"/>
    <w:unhideWhenUsed/>
    <w:pPr>
      <w:spacing w:before="0" w:after="57"/>
      <w:ind w:left="2268" w:firstLine="0"/>
    </w:pPr>
  </w:style>
  <w:style w:type="paragraph" w:styleId="IndexHeading">
    <w:name w:val="Index Heading"/>
    <w:basedOn w:val="Heading"/>
  </w:style>
  <w:style w:type="paragraph" w:styleId="ContentsHeading">
    <w:name w:val="TOC Heading"/>
    <w:uiPriority w:val="39"/>
    <w:unhideWhenUsed/>
    <w:pPr>
      <w:widowControl/>
      <w:spacing w:before="0" w:after="200" w:line="276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</w:style>
  <w:style w:type="paragraph" w:styleId="HeaderandFooter">
    <w:name w:val="Header and Footer"/>
    <w:basedOn w:val="Normal"/>
    <w:qFormat/>
  </w:style>
  <w:style w:type="paragraph" w:styleId="Header">
    <w:name w:val="Header"/>
    <w:basedOn w:val="Normal"/>
    <w:link w:val="af6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Footer">
    <w:name w:val="Footer"/>
    <w:basedOn w:val="Normal"/>
    <w:link w:val="af8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ConsPlusNonformat" w:customStyle="1">
    <w:name w:val="ConsPlusNonformat"/>
    <w:uiPriority w:val="99"/>
    <w:qFormat/>
    <w:pPr>
      <w:widowControl/>
      <w:spacing w:before="0" w:after="0" w:line="240" w:lineRule="auto"/>
      <w:jc w:val="left"/>
    </w:pPr>
    <w:rPr>
      <w:rFonts w:ascii="Courier New" w:hAnsi="Courier New" w:eastAsia="Calibri" w:cs="Courier New"/>
      <w:color w:val="00000a"/>
      <w:sz w:val="22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firstLine="0"/>
      <w:contextualSpacing/>
    </w:pPr>
  </w:style>
  <w:style w:type="paragraph" w:styleId="BalloonText">
    <w:name w:val="Balloon Text"/>
    <w:basedOn w:val="Normal"/>
    <w:link w:val="afb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fe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0"/>
    <w:uiPriority w:val="99"/>
    <w:semiHidden/>
    <w:unhideWhenUsed/>
    <w:qFormat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rameContents">
    <w:name w:val="Frame Contents"/>
    <w:basedOn w:val="Normal"/>
    <w:qFormat/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cPr>
        <w:shd w:val="clear" w:color="f2f2f2" w:fill="f2f2f2" w:themeFill="text1" w:themeFillTint="00"/>
      </w:tcPr>
    </w:tblStylePr>
    <w:tblStylePr w:type="band1Horz">
      <w:tcPr>
        <w:shd w:val="clear" w:color="f2f2f2" w:fill="f2f2f2" w:themeFill="text1" w:themeFillTint="00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band1Vert">
      <w:tcPr>
        <w:shd w:val="clear" w:color="8a8a8a" w:fill="8a8a8a" w:themeFill="text1" w:themeFillTint="75"/>
      </w:tcPr>
    </w:tblStylePr>
    <w:tblStylePr w:type="band1Horz">
      <w:tcPr>
        <w:shd w:val="clear" w:color="8a8a8a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band1Vert">
      <w:tcPr>
        <w:shd w:val="clear" w:color="aec4e0" w:fill="aec4e0" w:themeFill="accent1" w:themeFillTint="75"/>
      </w:tcPr>
    </w:tblStylePr>
    <w:tblStylePr w:type="band1Horz">
      <w:tcPr>
        <w:shd w:val="clear" w:color="aec4e0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band1Vert">
      <w:tcPr>
        <w:shd w:val="clear" w:color="e2aead" w:fill="e2aead" w:themeFill="accent2" w:themeFillTint="75"/>
      </w:tcPr>
    </w:tblStylePr>
    <w:tblStylePr w:type="band1Horz">
      <w:tcPr>
        <w:shd w:val="clear" w:color="e2aead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band1Vert">
      <w:tcPr>
        <w:shd w:val="clear" w:color="d0dfb2" w:fill="d0dfb2" w:themeFill="accent3" w:themeFillTint="75"/>
      </w:tcPr>
    </w:tblStylePr>
    <w:tblStylePr w:type="band1Horz">
      <w:tcPr>
        <w:shd w:val="clear" w:color="d0dfb2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band1Vert">
      <w:tcPr>
        <w:shd w:val="clear" w:color="c4b7d4" w:fill="c4b7d4" w:themeFill="accent4" w:themeFillTint="75"/>
      </w:tcPr>
    </w:tblStylePr>
    <w:tblStylePr w:type="band1Horz">
      <w:tcPr>
        <w:shd w:val="clear" w:color="c4b7d4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band1Vert">
      <w:tcPr>
        <w:shd w:val="clear" w:color="acd8e4" w:fill="acd8e4" w:themeFill="accent5" w:themeFillTint="75"/>
      </w:tcPr>
    </w:tblStylePr>
    <w:tblStylePr w:type="band1Horz">
      <w:tcPr>
        <w:shd w:val="clear" w:color="acd8e4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band1Vert">
      <w:tcPr>
        <w:shd w:val="clear" w:color="fbceaa" w:fill="fbceaa" w:themeFill="accent6" w:themeFillTint="75"/>
      </w:tcPr>
    </w:tblStylePr>
    <w:tblStylePr w:type="band1Horz"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fill="f2f2f2" w:themeFill="text1" w:themeFillTint="00"/>
      </w:tcPr>
    </w:tblStyle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fill="bfbfbf" w:themeFill="text1" w:themeFillTint="40"/>
      </w:tcPr>
    </w:tblStylePr>
    <w:tblStylePr w:type="band1Horz">
      <w:tcPr>
        <w:shd w:val="clear" w:color="bfbfbf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fill="d2dfee" w:themeFill="accent1" w:themeFillTint="40"/>
      </w:tcPr>
    </w:tblStylePr>
    <w:tblStylePr w:type="band1Horz">
      <w:tcPr>
        <w:shd w:val="clear" w:color="d2dfee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fill="efd2d2" w:themeFill="accent2" w:themeFillTint="40"/>
      </w:tcPr>
    </w:tblStylePr>
    <w:tblStylePr w:type="band1Horz">
      <w:tcPr>
        <w:shd w:val="clear" w:color="efd2d2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fill="e5eed5" w:themeFill="accent3" w:themeFillTint="40"/>
      </w:tcPr>
    </w:tblStylePr>
    <w:tblStylePr w:type="band1Horz">
      <w:tcPr>
        <w:shd w:val="clear" w:color="e5eed5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fill="dfd8e7" w:themeFill="accent4" w:themeFillTint="40"/>
      </w:tcPr>
    </w:tblStylePr>
    <w:tblStylePr w:type="band1Horz">
      <w:tcPr>
        <w:shd w:val="clear" w:color="dfd8e7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fill="d1eaf0" w:themeFill="accent5" w:themeFillTint="40"/>
      </w:tcPr>
    </w:tblStylePr>
    <w:tblStylePr w:type="band1Horz">
      <w:tcPr>
        <w:shd w:val="clear" w:color="d1eaf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fill="fde4d0" w:themeFill="accent6" w:themeFillTint="40"/>
      </w:tcPr>
    </w:tblStylePr>
    <w:tblStylePr w:type="band1Horz"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header" Target="header6.xml" /><Relationship Id="rId13" Type="http://schemas.openxmlformats.org/officeDocument/2006/relationships/header" Target="header7.xml" /><Relationship Id="rId14" Type="http://schemas.openxmlformats.org/officeDocument/2006/relationships/header" Target="header8.xml" /><Relationship Id="rId15" Type="http://schemas.openxmlformats.org/officeDocument/2006/relationships/header" Target="header9.xml" /><Relationship Id="rId16" Type="http://schemas.openxmlformats.org/officeDocument/2006/relationships/header" Target="header10.xml" /><Relationship Id="rId17" Type="http://schemas.openxmlformats.org/officeDocument/2006/relationships/header" Target="header11.xml" /><Relationship Id="rId18" Type="http://schemas.openxmlformats.org/officeDocument/2006/relationships/header" Target="header12.xml" /><Relationship Id="rId19" Type="http://schemas.openxmlformats.org/officeDocument/2006/relationships/header" Target="header13.xml" /><Relationship Id="rId20" Type="http://schemas.openxmlformats.org/officeDocument/2006/relationships/header" Target="header14.xml" /><Relationship Id="rId21" Type="http://schemas.openxmlformats.org/officeDocument/2006/relationships/header" Target="header15.xml" /><Relationship Id="rId22" Type="http://schemas.openxmlformats.org/officeDocument/2006/relationships/header" Target="header16.xml" /><Relationship Id="rId23" Type="http://schemas.openxmlformats.org/officeDocument/2006/relationships/header" Target="header17.xml" /><Relationship Id="rId24" Type="http://schemas.openxmlformats.org/officeDocument/2006/relationships/header" Target="header18.xml" /><Relationship Id="rId25" Type="http://schemas.openxmlformats.org/officeDocument/2006/relationships/header" Target="header19.xml" /><Relationship Id="rId26" Type="http://schemas.openxmlformats.org/officeDocument/2006/relationships/header" Target="header20.xml" /><Relationship Id="rId27" Type="http://schemas.openxmlformats.org/officeDocument/2006/relationships/header" Target="header21.xml" /><Relationship Id="rId28" Type="http://schemas.openxmlformats.org/officeDocument/2006/relationships/header" Target="header22.xml" /><Relationship Id="rId29" Type="http://schemas.openxmlformats.org/officeDocument/2006/relationships/header" Target="header23.xml" /><Relationship Id="rId30" Type="http://schemas.openxmlformats.org/officeDocument/2006/relationships/customXml" Target="../customXml/item1.xml" /><Relationship Id="rId31" Type="http://schemas.openxmlformats.org/officeDocument/2006/relationships/image" Target="media/image1.png"/><Relationship Id="rId32" Type="http://schemas.openxmlformats.org/officeDocument/2006/relationships/hyperlink" Target="consultantplus://offline/ref=A298B95B7D09895CFF375B0C961A6662250D3378B2F5DD7A9884065BCF14869DA1A068B3D9AC7BF44E9E0CAEEEL2DAI" TargetMode="External"/><Relationship Id="rId33" Type="http://schemas.openxmlformats.org/officeDocument/2006/relationships/hyperlink" Target="consultantplus://offline/ref=A298B95B7D09895CFF375B0C961A6662250A307BB3F8DD7A9884065BCF14869DA1A068B3D9AC7BF44E9E0CAEEEL2DAI" TargetMode="External"/><Relationship Id="rId34" Type="http://schemas.openxmlformats.org/officeDocument/2006/relationships/hyperlink" Target="consultantplus://offline/ref=A298B95B7D09895CFF375B0C961A6662250A307BB3F8DD7A9884065BCF14869DA1A068B3D9AC7BF44E9E0CAEEEL2DAI" TargetMode="External"/><Relationship Id="rId35" Type="http://schemas.openxmlformats.org/officeDocument/2006/relationships/hyperlink" Target="consultantplus://offline/ref=A298B95B7D09895CFF375B0C961A6662250A307BB3F8DD7A9884065BCF14869DA1A068B3D9AC7BF44E9E0CAEEEL2DAI" TargetMode="External"/><Relationship Id="rId36" Type="http://schemas.openxmlformats.org/officeDocument/2006/relationships/hyperlink" Target="consultantplus://offline/ref=A298B95B7D09895CFF375B0C961A6662250E347AB1F4DD7A9884065BCF14869DA1A068B3D9AC7BF44E9E0CAEEEL2DAI" TargetMode="External"/><Relationship Id="rId37" Type="http://schemas.openxmlformats.org/officeDocument/2006/relationships/hyperlink" Target="consultantplus://offline/ref=A298B95B7D09895CFF375B0C961A6662250E347AB1F4DD7A9884065BCF14869DA1A068B3D9AC7BF44E9E0CAEEEL2DAI" TargetMode="External"/><Relationship Id="rId38" Type="http://schemas.openxmlformats.org/officeDocument/2006/relationships/hyperlink" Target="consultantplus://offline/ref=A298B95B7D09895CFF375B0C961A6662250E347AB1F4DD7A9884065BCF14869DA1A068B3D9AC7BF44E9E0CAEEEL2DAI" TargetMode="External"/><Relationship Id="rId39" Type="http://schemas.openxmlformats.org/officeDocument/2006/relationships/hyperlink" Target="consultantplus://offline/ref=A298B95B7D09895CFF375B0C961A6662250E347AB1F4DD7A9884065BCF14869DA1A068B3D9AC7BF44E9E0CAEEEL2DAI" TargetMode="External"/><Relationship Id="rId40" Type="http://schemas.openxmlformats.org/officeDocument/2006/relationships/hyperlink" Target="consultantplus://offline/ref=A298B95B7D09895CFF375B0C961A6662250E347AB1F4DD7A9884065BCF14869DA1A068B3D9AC7BF44E9E0CAEEEL2DAI" TargetMode="External"/><Relationship Id="rId41" Type="http://schemas.openxmlformats.org/officeDocument/2006/relationships/hyperlink" Target="consultantplus://offline/ref=A298B95B7D09895CFF375B0C961A6662250E347AB1F4DD7A9884065BCF14869DA1A068B3D9AC7BF44E9E0CAEEEL2DAI" TargetMode="External"/><Relationship Id="rId42" Type="http://schemas.openxmlformats.org/officeDocument/2006/relationships/hyperlink" Target="consultantplus://offline/ref=A298B95B7D09895CFF375B0C961A6662250E347AB1F4DD7A9884065BCF14869DA1A068B3D9AC7BF44E9E0CAEEEL2DAI" TargetMode="External"/><Relationship Id="rId43" Type="http://schemas.openxmlformats.org/officeDocument/2006/relationships/hyperlink" Target="consultantplus://offline/ref=A298B95B7D09895CFF375B0C961A6662250E347AB1F4DD7A9884065BCF14869DA1A068B3D9AC7BF44E9E0CAEEEL2DAI" TargetMode="External"/><Relationship Id="rId44" Type="http://schemas.openxmlformats.org/officeDocument/2006/relationships/hyperlink" Target="consultantplus://offline/ref=A298B95B7D09895CFF375B0C961A6662250E347AB1F4DD7A9884065BCF14869DA1A068B3D9AC7BF44E9E0CAEEEL2DAI" TargetMode="External"/><Relationship Id="rId45" Type="http://schemas.openxmlformats.org/officeDocument/2006/relationships/hyperlink" Target="consultantplus://offline/ref=A298B95B7D09895CFF375B0C961A6662250E347AB1F4DD7A9884065BCF14869DA1A068B3D9AC7BF44E9E0CAEEEL2DAI" TargetMode="External"/><Relationship Id="rId46" Type="http://schemas.openxmlformats.org/officeDocument/2006/relationships/hyperlink" Target="consultantplus://offline/ref=A298B95B7D09895CFF375B0C961A6662250E347AB1F4DD7A9884065BCF14869DA1A068B3D9AC7BF44E9E0CAEEEL2DAI" TargetMode="External"/><Relationship Id="rId47" Type="http://schemas.openxmlformats.org/officeDocument/2006/relationships/hyperlink" Target="consultantplus://offline/ref=A298B95B7D09895CFF375B0C961A6662250E347AB1F4DD7A9884065BCF14869DA1A068B3D9AC7BF44E9E0CAEEEL2DAI" TargetMode="External"/><Relationship Id="rId48" Type="http://schemas.openxmlformats.org/officeDocument/2006/relationships/hyperlink" Target="consultantplus://offline/ref=A298B95B7D09895CFF375B0C961A6662250E347AB1F4DD7A9884065BCF14869DA1A068B3D9AC7BF44E9E0CAEEEL2DAI" TargetMode="External"/><Relationship Id="rId49" Type="http://schemas.openxmlformats.org/officeDocument/2006/relationships/hyperlink" Target="consultantplus://offline/ref=A298B95B7D09895CFF375B0C961A6662250E347AB1F4DD7A9884065BCF14869DA1A068B3D9AC7BF44E9E0CAEEEL2DAI" TargetMode="External"/><Relationship Id="rId50" Type="http://schemas.openxmlformats.org/officeDocument/2006/relationships/hyperlink" Target="consultantplus://offline/ref=A298B95B7D09895CFF375B0C961A6662250E347AB1F4DD7A9884065BCF14869DA1A068B3D9AC7BF44E9E0CAEEEL2DAI" TargetMode="External"/><Relationship Id="rId51" Type="http://schemas.openxmlformats.org/officeDocument/2006/relationships/hyperlink" Target="consultantplus://offline/ref=A298B95B7D09895CFF375B0C961A6662250E347AB1F4DD7A9884065BCF14869DA1A068B3D9AC7BF44E9E0CAEEEL2DAI" TargetMode="External"/><Relationship Id="rId52" Type="http://schemas.openxmlformats.org/officeDocument/2006/relationships/hyperlink" Target="consultantplus://offline/ref=A298B95B7D09895CFF375B0C961A6662250E347AB1F4DD7A9884065BCF14869DA1A068B3D9AC7BF44E9E0CAEEEL2DAI" TargetMode="External"/><Relationship Id="rId53" Type="http://schemas.openxmlformats.org/officeDocument/2006/relationships/hyperlink" Target="consultantplus://offline/ref=A298B95B7D09895CFF375B0C961A6662250E347AB1F4DD7A9884065BCF14869DA1A068B3D9AC7BF44E9E0CAEEEL2DAI" TargetMode="External"/><Relationship Id="rId54" Type="http://schemas.openxmlformats.org/officeDocument/2006/relationships/hyperlink" Target="consultantplus://offline/ref=A298B95B7D09895CFF375B0C961A6662250E347AB1F4DD7A9884065BCF14869DA1A068B3D9AC7BF44E9E0CAEEEL2DAI" TargetMode="External"/><Relationship Id="rId55" Type="http://schemas.openxmlformats.org/officeDocument/2006/relationships/hyperlink" Target="consultantplus://offline/ref=A298B95B7D09895CFF375B0C961A6662250E347AB1F4DD7A9884065BCF14869DA1A068B3D9AC7BF44E9E0CAEEEL2DAI" TargetMode="External"/><Relationship Id="rId56" Type="http://schemas.openxmlformats.org/officeDocument/2006/relationships/hyperlink" Target="consultantplus://offline/ref=A298B95B7D09895CFF375B0C961A6662250E347AB1F4DD7A9884065BCF14869DA1A068B3D9AC7BF44E9E0CAEEEL2DAI" TargetMode="External"/><Relationship Id="rId57" Type="http://schemas.openxmlformats.org/officeDocument/2006/relationships/hyperlink" Target="consultantplus://offline/ref=A298B95B7D09895CFF375B0C961A6662250E347AB1F4DD7A9884065BCF14869DA1A068B3D9AC7BF44E9E0CAEEEL2DAI" TargetMode="External"/><Relationship Id="rId58" Type="http://schemas.openxmlformats.org/officeDocument/2006/relationships/image" Target="media/image2.png"/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2625A-2507-4F64-ADAA-63D4204F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32041</Characters>
  <CharactersWithSpaces>37587</CharactersWithSpaces>
  <Company>АГНОиПНО</Company>
  <Pages>34</Pages>
  <Paragraphs>75</Paragraphs>
  <Template>Normal</Template>
  <TotalTime>0</TotalTime>
  <Words>5621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Оксана Викторовна</dc:creator>
  <dc:description/>
  <dc:language>ru-RU</dc:language>
  <cp:lastModifiedBy>Юрченко Наталия Викторовна</cp:lastModifiedBy>
  <cp:revision>43</cp:revision>
  <dcterms:created xsi:type="dcterms:W3CDTF">2024-04-09T09:56:00Z</dcterms:created>
  <dcterms:modified xsi:type="dcterms:W3CDTF">2025-01-20T01:06:00Z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