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51180" cy="652780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-113" t="-95" r="-111" b="-93"/>
                        <a:stretch/>
                      </pic:blipFill>
                      <pic:spPr bwMode="auto">
                        <a:xfrm>
                          <a:off x="0" y="0"/>
                          <a:ext cx="55118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40pt;height:51.4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>
        <w:rPr>
          <w:b/>
          <w:sz w:val="28"/>
          <w:szCs w:val="28"/>
        </w:rPr>
        <w:t xml:space="preserve">МИНИСТЕРСТВО СТРОИТЕЛЬСТВА </w:t>
      </w:r>
      <w:r/>
    </w:p>
    <w:p>
      <w:pPr>
        <w:jc w:val="center"/>
      </w:pPr>
      <w:r>
        <w:rPr>
          <w:b/>
          <w:sz w:val="28"/>
          <w:szCs w:val="28"/>
        </w:rPr>
        <w:t xml:space="preserve">НОВОСИБИРСКОЙ ОБЛАСТИ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</w:pPr>
      <w:r>
        <w:rPr>
          <w:b/>
          <w:sz w:val="28"/>
          <w:szCs w:val="28"/>
        </w:rPr>
        <w:t xml:space="preserve">ПРИКАЗ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80"/>
        <w:gridCol w:w="3383"/>
        <w:gridCol w:w="3260"/>
      </w:tblGrid>
      <w:tr>
        <w:tblPrEx/>
        <w:trPr>
          <w:trHeight w:val="34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Calibri"/>
                <w:sz w:val="28"/>
                <w:szCs w:val="28"/>
              </w:rPr>
              <w:t xml:space="preserve">21 февраля 2024 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8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Calibri"/>
                <w:sz w:val="28"/>
                <w:szCs w:val="28"/>
              </w:rPr>
              <w:t xml:space="preserve">№ 94</w:t>
            </w:r>
            <w:r/>
          </w:p>
        </w:tc>
      </w:tr>
      <w:tr>
        <w:tblPrEx/>
        <w:trPr>
          <w:trHeight w:val="34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0" w:type="dxa"/>
            <w:textDirection w:val="lrTb"/>
            <w:noWrap w:val="false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383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eastAsia="Calibri"/>
                <w:sz w:val="27"/>
                <w:szCs w:val="27"/>
              </w:rPr>
              <w:t xml:space="preserve">г. Новосибирск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60" w:type="dxa"/>
            <w:textDirection w:val="lrTb"/>
            <w:noWrap w:val="false"/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Об утверждении сведений о порядке сбора информации и методике расчета показателей, включенных в паспорта государственной программы Новосибирской области «</w:t>
      </w:r>
      <w:r>
        <w:rPr>
          <w:b/>
          <w:bCs/>
          <w:sz w:val="28"/>
          <w:szCs w:val="28"/>
        </w:rPr>
        <w:t xml:space="preserve">Стимулирование развития жилищного строительства в Новосибирской области</w:t>
      </w:r>
      <w:r>
        <w:rPr>
          <w:b/>
          <w:sz w:val="28"/>
          <w:szCs w:val="28"/>
        </w:rPr>
        <w:t xml:space="preserve">» и ее структурных элементов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rPr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(в ред. от 28.06.2024 № 418, 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в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 ред. от 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20.09.2024 № 642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, в ред. от 28.12.2024 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№909)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5 пункта 10 раздела </w:t>
      </w:r>
      <w:r>
        <w:rPr>
          <w:sz w:val="28"/>
          <w:szCs w:val="28"/>
          <w:lang w:val="en-US"/>
        </w:rPr>
        <w:t xml:space="preserve">IV</w:t>
      </w:r>
      <w:r>
        <w:rPr>
          <w:sz w:val="28"/>
          <w:szCs w:val="28"/>
        </w:rPr>
        <w:t xml:space="preserve"> Методических указаний по разработке и реализации государственных программ Новосибирской области для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этапа реализации государственных программ Новосибирской области, установл</w:t>
      </w:r>
      <w:r>
        <w:rPr>
          <w:sz w:val="28"/>
          <w:szCs w:val="28"/>
        </w:rPr>
        <w:t xml:space="preserve">енного перечнем государственных программ Новосибирской области, утвержденным распоряжением Правительства Новосибирской области от 21.08.2018 № 310-рп, утвержденных приказом министерства экономического развития Новосибирской области от 29.12.2017 № 154</w:t>
      </w:r>
      <w:r>
        <w:rPr>
          <w:rFonts w:eastAsia="Calibri"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  <w:lang w:val="en-US"/>
        </w:rPr>
        <w:t xml:space="preserve"> </w:t>
      </w:r>
      <w:r>
        <w:rPr>
          <w:b/>
          <w:sz w:val="28"/>
          <w:szCs w:val="28"/>
        </w:rPr>
        <w:t xml:space="preserve">р и к а з ы в а ю: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ind w:firstLine="709"/>
        <w:jc w:val="both"/>
        <w:tabs>
          <w:tab w:val="left" w:pos="43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 Утвердить прилагаемые сведения о порядке сбора информации и методике расчета показателей, включенных в паспорта государственной программы Новосибирской области «</w:t>
      </w:r>
      <w:r>
        <w:rPr>
          <w:bCs/>
          <w:sz w:val="28"/>
          <w:szCs w:val="28"/>
        </w:rPr>
        <w:t xml:space="preserve">Стимулирование развития жилищного строительства в Новосибирской области</w:t>
      </w:r>
      <w:r>
        <w:rPr>
          <w:sz w:val="28"/>
          <w:szCs w:val="28"/>
        </w:rPr>
        <w:t xml:space="preserve">» и ее структурных элементов.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Контроль за исполнением настоящего приказа </w:t>
      </w:r>
      <w:r>
        <w:rPr>
          <w:sz w:val="28"/>
          <w:szCs w:val="28"/>
        </w:rPr>
        <w:t xml:space="preserve">оставляю за собой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widowControl w:val="off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widowControl w:val="off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891"/>
        <w:ind w:left="0" w:firstLine="0"/>
        <w:tabs>
          <w:tab w:val="left" w:pos="0" w:leader="none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91"/>
        <w:ind w:left="0" w:firstLine="0"/>
        <w:tabs>
          <w:tab w:val="left" w:pos="0" w:leader="none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91"/>
        <w:ind w:left="0" w:firstLine="0"/>
        <w:tabs>
          <w:tab w:val="left" w:pos="0" w:leader="none"/>
        </w:tabs>
      </w:pPr>
      <w:r>
        <w:rPr>
          <w:szCs w:val="28"/>
        </w:rPr>
        <w:t xml:space="preserve">Министр                                                 </w:t>
      </w:r>
      <w:r>
        <w:rPr>
          <w:szCs w:val="28"/>
        </w:rPr>
        <w:t xml:space="preserve">                                                   А.В. Колмаков</w:t>
      </w:r>
      <w:r/>
    </w:p>
    <w:p>
      <w:pPr>
        <w:pStyle w:val="891"/>
        <w:ind w:left="0" w:firstLine="0"/>
        <w:tabs>
          <w:tab w:val="left" w:pos="0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left="0" w:firstLine="0"/>
        <w:tabs>
          <w:tab w:val="left" w:pos="0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left="0" w:firstLine="0"/>
        <w:tabs>
          <w:tab w:val="left" w:pos="0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left="0" w:firstLine="0"/>
        <w:tabs>
          <w:tab w:val="left" w:pos="0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left="0" w:firstLine="0"/>
        <w:tabs>
          <w:tab w:val="left" w:pos="0" w:leader="none"/>
        </w:tabs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ind w:left="0" w:firstLine="0"/>
        <w:tabs>
          <w:tab w:val="left" w:pos="0" w:leader="none"/>
        </w:tabs>
      </w:pPr>
      <w:r/>
      <w:r/>
    </w:p>
    <w:p>
      <w:pPr>
        <w:pStyle w:val="891"/>
        <w:ind w:left="0" w:firstLine="0"/>
        <w:tabs>
          <w:tab w:val="left" w:pos="0" w:leader="none"/>
        </w:tabs>
      </w:pPr>
      <w:r/>
      <w:r/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К.С. Михайлова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  <w:highlight w:val="none"/>
        </w:rPr>
      </w:pPr>
      <w:r>
        <w:rPr>
          <w:sz w:val="20"/>
          <w:szCs w:val="20"/>
        </w:rPr>
        <w:t xml:space="preserve">228-64-66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shd w:val="nil" w:color="auto"/>
      </w:pPr>
      <w:r>
        <w:br w:type="page" w:clear="all"/>
      </w:r>
      <w:r/>
    </w:p>
    <w:p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/>
    </w:p>
    <w:p>
      <w:pPr>
        <w:rPr>
          <w:sz w:val="28"/>
          <w:szCs w:val="28"/>
        </w:rPr>
      </w:pPr>
      <w:r/>
      <w:bookmarkStart w:id="0" w:name="_GoBack"/>
      <w:r/>
      <w:bookmarkEnd w:id="0"/>
      <w:r>
        <w:rPr>
          <w:sz w:val="28"/>
          <w:szCs w:val="28"/>
        </w:rPr>
        <w:t xml:space="preserve">СОГЛАСОВАНО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3828"/>
      </w:tblGrid>
      <w:tr>
        <w:tblPrEx/>
        <w:trPr>
          <w:trHeight w:val="96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министра строительства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8" w:type="dxa"/>
            <w:textDirection w:val="lrTb"/>
            <w:noWrap w:val="false"/>
          </w:tcPr>
          <w:p>
            <w:pPr>
              <w:ind w:left="317"/>
            </w:pPr>
            <w:r>
              <w:rPr>
                <w:sz w:val="28"/>
                <w:szCs w:val="28"/>
              </w:rPr>
              <w:t xml:space="preserve">Д.С. Тимонов</w:t>
            </w:r>
            <w:r/>
          </w:p>
          <w:p>
            <w:pPr>
              <w:ind w:left="317"/>
            </w:pPr>
            <w:r>
              <w:rPr>
                <w:sz w:val="28"/>
                <w:szCs w:val="28"/>
              </w:rPr>
              <w:t xml:space="preserve">«___»____________2024 г.</w:t>
            </w:r>
            <w:r/>
          </w:p>
        </w:tc>
      </w:tr>
      <w:tr>
        <w:tblPrEx/>
        <w:trPr>
          <w:trHeight w:val="118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6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  <w:t xml:space="preserve">Заместитель министра – начальник управления экономики министерства строительства Новосибирской области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8" w:type="dxa"/>
            <w:textDirection w:val="lrTb"/>
            <w:noWrap w:val="false"/>
          </w:tcPr>
          <w:p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Ю.В. Сырова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____________2024 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6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министра строительства в Новосибирской области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8" w:type="dxa"/>
            <w:vMerge w:val="restart"/>
            <w:textDirection w:val="lrTb"/>
            <w:noWrap w:val="false"/>
          </w:tcPr>
          <w:p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Д.Н. Богомолов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____________2024 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6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министра - Главный архитектор министерства строительства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8" w:type="dxa"/>
            <w:textDirection w:val="lrTb"/>
            <w:noWrap w:val="false"/>
          </w:tcPr>
          <w:p>
            <w:pPr>
              <w:ind w:left="317"/>
            </w:pPr>
            <w:r>
              <w:rPr>
                <w:sz w:val="28"/>
                <w:szCs w:val="28"/>
              </w:rPr>
              <w:t xml:space="preserve">И.Ю. Фаткин</w:t>
            </w:r>
            <w:r/>
          </w:p>
          <w:p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____________2024 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96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  <w:t xml:space="preserve">Начальник отдела правового обеспечения министерства строительства</w:t>
            </w:r>
            <w:r/>
          </w:p>
          <w:p>
            <w:r>
              <w:rPr>
                <w:sz w:val="28"/>
                <w:szCs w:val="28"/>
              </w:rPr>
              <w:t xml:space="preserve">Новосибирской области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8" w:type="dxa"/>
            <w:textDirection w:val="lrTb"/>
            <w:noWrap w:val="false"/>
          </w:tcPr>
          <w:p>
            <w:pPr>
              <w:ind w:lef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317"/>
            </w:pPr>
            <w:r>
              <w:rPr>
                <w:sz w:val="28"/>
                <w:szCs w:val="28"/>
              </w:rPr>
              <w:t xml:space="preserve">Р.Г. Вольтер</w:t>
            </w:r>
            <w:r/>
          </w:p>
          <w:p>
            <w:pPr>
              <w:ind w:left="317"/>
            </w:pPr>
            <w:r>
              <w:rPr>
                <w:sz w:val="28"/>
                <w:szCs w:val="28"/>
              </w:rPr>
              <w:t xml:space="preserve">«___»____________2024 </w:t>
            </w:r>
            <w:r>
              <w:rPr>
                <w:sz w:val="28"/>
                <w:szCs w:val="28"/>
              </w:rPr>
              <w:t xml:space="preserve">г.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Microsoft YaHei">
    <w:panose1 w:val="020B0503020203020204"/>
  </w:font>
  <w:font w:name="Wingdings">
    <w:panose1 w:val="05010000000000000000"/>
  </w:font>
  <w:font w:name="Lucida Sans">
    <w:panose1 w:val="020B06030308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699" w:hanging="990"/>
        <w:tabs>
          <w:tab w:val="num" w:pos="0" w:leader="none"/>
        </w:tabs>
      </w:pPr>
      <w:rPr>
        <w:rFonts w:eastAsia="Times New Roman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68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pStyle w:val="68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0">
    <w:name w:val="Heading 1 Char"/>
    <w:basedOn w:val="687"/>
    <w:link w:val="678"/>
    <w:uiPriority w:val="9"/>
    <w:rPr>
      <w:rFonts w:ascii="Arial" w:hAnsi="Arial" w:eastAsia="Arial" w:cs="Arial"/>
      <w:sz w:val="40"/>
      <w:szCs w:val="40"/>
    </w:rPr>
  </w:style>
  <w:style w:type="character" w:styleId="661">
    <w:name w:val="Heading 2 Char"/>
    <w:basedOn w:val="687"/>
    <w:link w:val="679"/>
    <w:uiPriority w:val="9"/>
    <w:rPr>
      <w:rFonts w:ascii="Arial" w:hAnsi="Arial" w:eastAsia="Arial" w:cs="Arial"/>
      <w:sz w:val="34"/>
    </w:rPr>
  </w:style>
  <w:style w:type="character" w:styleId="662">
    <w:name w:val="Heading 3 Char"/>
    <w:basedOn w:val="687"/>
    <w:link w:val="680"/>
    <w:uiPriority w:val="9"/>
    <w:rPr>
      <w:rFonts w:ascii="Arial" w:hAnsi="Arial" w:eastAsia="Arial" w:cs="Arial"/>
      <w:sz w:val="30"/>
      <w:szCs w:val="30"/>
    </w:rPr>
  </w:style>
  <w:style w:type="character" w:styleId="663">
    <w:name w:val="Heading 4 Char"/>
    <w:basedOn w:val="687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64">
    <w:name w:val="Heading 5 Char"/>
    <w:basedOn w:val="687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65">
    <w:name w:val="Heading 6 Char"/>
    <w:basedOn w:val="687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66">
    <w:name w:val="Heading 7 Char"/>
    <w:basedOn w:val="687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8 Char"/>
    <w:basedOn w:val="687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68">
    <w:name w:val="Heading 9 Char"/>
    <w:basedOn w:val="687"/>
    <w:link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69">
    <w:name w:val="Title Char"/>
    <w:basedOn w:val="687"/>
    <w:link w:val="701"/>
    <w:uiPriority w:val="10"/>
    <w:rPr>
      <w:sz w:val="48"/>
      <w:szCs w:val="48"/>
    </w:rPr>
  </w:style>
  <w:style w:type="character" w:styleId="670">
    <w:name w:val="Subtitle Char"/>
    <w:basedOn w:val="687"/>
    <w:link w:val="703"/>
    <w:uiPriority w:val="11"/>
    <w:rPr>
      <w:sz w:val="24"/>
      <w:szCs w:val="24"/>
    </w:rPr>
  </w:style>
  <w:style w:type="character" w:styleId="671">
    <w:name w:val="Quote Char"/>
    <w:link w:val="705"/>
    <w:uiPriority w:val="29"/>
    <w:rPr>
      <w:i/>
    </w:rPr>
  </w:style>
  <w:style w:type="character" w:styleId="672">
    <w:name w:val="Intense Quote Char"/>
    <w:link w:val="707"/>
    <w:uiPriority w:val="30"/>
    <w:rPr>
      <w:i/>
    </w:rPr>
  </w:style>
  <w:style w:type="character" w:styleId="673">
    <w:name w:val="Header Char"/>
    <w:basedOn w:val="687"/>
    <w:link w:val="709"/>
    <w:uiPriority w:val="99"/>
  </w:style>
  <w:style w:type="character" w:styleId="674">
    <w:name w:val="Caption Char"/>
    <w:basedOn w:val="713"/>
    <w:link w:val="711"/>
    <w:uiPriority w:val="99"/>
  </w:style>
  <w:style w:type="character" w:styleId="675">
    <w:name w:val="Footnote Text Char"/>
    <w:link w:val="842"/>
    <w:uiPriority w:val="99"/>
    <w:rPr>
      <w:sz w:val="18"/>
    </w:rPr>
  </w:style>
  <w:style w:type="character" w:styleId="676">
    <w:name w:val="Endnote Text Char"/>
    <w:link w:val="845"/>
    <w:uiPriority w:val="99"/>
    <w:rPr>
      <w:sz w:val="20"/>
    </w:rPr>
  </w:style>
  <w:style w:type="paragraph" w:styleId="677" w:default="1">
    <w:name w:val="Normal"/>
    <w:qFormat/>
    <w:rPr>
      <w:sz w:val="24"/>
      <w:szCs w:val="24"/>
    </w:rPr>
  </w:style>
  <w:style w:type="paragraph" w:styleId="678">
    <w:name w:val="Heading 1"/>
    <w:basedOn w:val="677"/>
    <w:next w:val="677"/>
    <w:link w:val="69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694"/>
    <w:qFormat/>
    <w:pPr>
      <w:numPr>
        <w:ilvl w:val="4"/>
        <w:numId w:val="1"/>
      </w:numPr>
      <w:ind w:left="6372" w:hanging="1512"/>
      <w:keepNext/>
      <w:outlineLvl w:val="4"/>
    </w:pPr>
    <w:rPr>
      <w:color w:val="000000"/>
      <w:sz w:val="28"/>
    </w:rPr>
  </w:style>
  <w:style w:type="paragraph" w:styleId="683">
    <w:name w:val="Heading 6"/>
    <w:basedOn w:val="677"/>
    <w:next w:val="677"/>
    <w:link w:val="695"/>
    <w:qFormat/>
    <w:pPr>
      <w:numPr>
        <w:ilvl w:val="5"/>
        <w:numId w:val="1"/>
      </w:numPr>
      <w:jc w:val="center"/>
      <w:keepNext/>
      <w:outlineLvl w:val="5"/>
    </w:pPr>
    <w:rPr>
      <w:color w:val="000000"/>
      <w:sz w:val="28"/>
    </w:rPr>
  </w:style>
  <w:style w:type="paragraph" w:styleId="684">
    <w:name w:val="Heading 7"/>
    <w:basedOn w:val="677"/>
    <w:next w:val="677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677"/>
    <w:next w:val="677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677"/>
    <w:next w:val="677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Заголовок 1 Знак"/>
    <w:link w:val="678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692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677"/>
    <w:uiPriority w:val="34"/>
    <w:qFormat/>
    <w:pPr>
      <w:contextualSpacing/>
      <w:ind w:left="720"/>
    </w:pPr>
  </w:style>
  <w:style w:type="paragraph" w:styleId="700">
    <w:name w:val="No Spacing"/>
    <w:uiPriority w:val="1"/>
    <w:qFormat/>
  </w:style>
  <w:style w:type="paragraph" w:styleId="701">
    <w:name w:val="Title"/>
    <w:basedOn w:val="677"/>
    <w:next w:val="888"/>
    <w:link w:val="702"/>
    <w:pPr>
      <w:keepNext/>
      <w:spacing w:before="240" w:after="120"/>
    </w:pPr>
    <w:rPr>
      <w:rFonts w:ascii="Arial" w:hAnsi="Arial" w:eastAsia="Microsoft YaHei" w:cs="Lucida Sans"/>
      <w:sz w:val="28"/>
      <w:szCs w:val="28"/>
    </w:rPr>
  </w:style>
  <w:style w:type="character" w:styleId="702" w:customStyle="1">
    <w:name w:val="Заголовок Знак"/>
    <w:link w:val="701"/>
    <w:uiPriority w:val="10"/>
    <w:rPr>
      <w:sz w:val="48"/>
      <w:szCs w:val="48"/>
    </w:rPr>
  </w:style>
  <w:style w:type="paragraph" w:styleId="703">
    <w:name w:val="Subtitle"/>
    <w:basedOn w:val="677"/>
    <w:next w:val="677"/>
    <w:link w:val="704"/>
    <w:uiPriority w:val="11"/>
    <w:qFormat/>
    <w:pPr>
      <w:spacing w:before="200" w:after="200"/>
    </w:pPr>
  </w:style>
  <w:style w:type="character" w:styleId="704" w:customStyle="1">
    <w:name w:val="Подзаголовок Знак"/>
    <w:link w:val="703"/>
    <w:uiPriority w:val="11"/>
    <w:rPr>
      <w:sz w:val="24"/>
      <w:szCs w:val="24"/>
    </w:rPr>
  </w:style>
  <w:style w:type="paragraph" w:styleId="705">
    <w:name w:val="Quote"/>
    <w:basedOn w:val="677"/>
    <w:next w:val="677"/>
    <w:link w:val="706"/>
    <w:uiPriority w:val="29"/>
    <w:qFormat/>
    <w:pPr>
      <w:ind w:left="720" w:right="720"/>
    </w:pPr>
    <w:rPr>
      <w:i/>
    </w:rPr>
  </w:style>
  <w:style w:type="character" w:styleId="706" w:customStyle="1">
    <w:name w:val="Цитата 2 Знак"/>
    <w:link w:val="705"/>
    <w:uiPriority w:val="29"/>
    <w:rPr>
      <w:i/>
    </w:rPr>
  </w:style>
  <w:style w:type="paragraph" w:styleId="707">
    <w:name w:val="Intense Quote"/>
    <w:basedOn w:val="677"/>
    <w:next w:val="677"/>
    <w:link w:val="7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 w:customStyle="1">
    <w:name w:val="Выделенная цитата Знак"/>
    <w:link w:val="707"/>
    <w:uiPriority w:val="30"/>
    <w:rPr>
      <w:i/>
    </w:rPr>
  </w:style>
  <w:style w:type="paragraph" w:styleId="709">
    <w:name w:val="Header"/>
    <w:basedOn w:val="677"/>
    <w:link w:val="710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10" w:customStyle="1">
    <w:name w:val="Верхний колонтитул Знак1"/>
    <w:link w:val="709"/>
    <w:uiPriority w:val="99"/>
  </w:style>
  <w:style w:type="paragraph" w:styleId="711">
    <w:name w:val="Footer"/>
    <w:basedOn w:val="677"/>
    <w:link w:val="714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712" w:customStyle="1">
    <w:name w:val="Footer Char"/>
    <w:uiPriority w:val="99"/>
  </w:style>
  <w:style w:type="paragraph" w:styleId="713">
    <w:name w:val="Caption"/>
    <w:basedOn w:val="677"/>
    <w:qFormat/>
    <w:pPr>
      <w:spacing w:before="120" w:after="120"/>
      <w:suppressLineNumbers/>
    </w:pPr>
    <w:rPr>
      <w:rFonts w:cs="Lucida Sans"/>
      <w:i/>
      <w:iCs/>
    </w:rPr>
  </w:style>
  <w:style w:type="character" w:styleId="714" w:customStyle="1">
    <w:name w:val="Нижний колонтитул Знак1"/>
    <w:link w:val="711"/>
    <w:uiPriority w:val="99"/>
  </w:style>
  <w:style w:type="table" w:styleId="715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45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46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7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8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9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0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7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8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9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0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1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2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3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4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7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8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9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0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1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2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3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2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3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4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5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6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7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8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9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0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1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2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3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4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5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36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7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8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9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0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1">
    <w:name w:val="Hyperlink"/>
    <w:rPr>
      <w:rFonts w:cs="Times New Roman"/>
      <w:color w:val="0000ff"/>
      <w:u w:val="single"/>
    </w:rPr>
  </w:style>
  <w:style w:type="paragraph" w:styleId="842">
    <w:name w:val="footnote text"/>
    <w:basedOn w:val="677"/>
    <w:link w:val="843"/>
    <w:uiPriority w:val="99"/>
    <w:semiHidden/>
    <w:unhideWhenUsed/>
    <w:pPr>
      <w:spacing w:after="40"/>
    </w:pPr>
    <w:rPr>
      <w:sz w:val="18"/>
    </w:rPr>
  </w:style>
  <w:style w:type="character" w:styleId="843" w:customStyle="1">
    <w:name w:val="Текст сноски Знак"/>
    <w:link w:val="842"/>
    <w:uiPriority w:val="99"/>
    <w:rPr>
      <w:sz w:val="18"/>
    </w:rPr>
  </w:style>
  <w:style w:type="character" w:styleId="844">
    <w:name w:val="footnote reference"/>
    <w:uiPriority w:val="99"/>
    <w:unhideWhenUsed/>
    <w:rPr>
      <w:vertAlign w:val="superscript"/>
    </w:rPr>
  </w:style>
  <w:style w:type="paragraph" w:styleId="845">
    <w:name w:val="endnote text"/>
    <w:basedOn w:val="677"/>
    <w:link w:val="846"/>
    <w:uiPriority w:val="99"/>
    <w:semiHidden/>
    <w:unhideWhenUsed/>
    <w:rPr>
      <w:sz w:val="20"/>
    </w:rPr>
  </w:style>
  <w:style w:type="character" w:styleId="846" w:customStyle="1">
    <w:name w:val="Текст концевой сноски Знак"/>
    <w:link w:val="845"/>
    <w:uiPriority w:val="99"/>
    <w:rPr>
      <w:sz w:val="20"/>
    </w:rPr>
  </w:style>
  <w:style w:type="character" w:styleId="847">
    <w:name w:val="endnote reference"/>
    <w:uiPriority w:val="99"/>
    <w:semiHidden/>
    <w:unhideWhenUsed/>
    <w:rPr>
      <w:vertAlign w:val="superscript"/>
    </w:rPr>
  </w:style>
  <w:style w:type="paragraph" w:styleId="848">
    <w:name w:val="toc 1"/>
    <w:basedOn w:val="677"/>
    <w:next w:val="677"/>
    <w:uiPriority w:val="39"/>
    <w:unhideWhenUsed/>
    <w:pPr>
      <w:spacing w:after="57"/>
    </w:pPr>
  </w:style>
  <w:style w:type="paragraph" w:styleId="849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50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51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52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53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54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55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56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677"/>
    <w:next w:val="677"/>
    <w:uiPriority w:val="99"/>
    <w:unhideWhenUsed/>
  </w:style>
  <w:style w:type="character" w:styleId="859" w:customStyle="1">
    <w:name w:val="WW8Num1z0"/>
    <w:rPr>
      <w:rFonts w:eastAsia="Times New Roman"/>
      <w:sz w:val="28"/>
      <w:szCs w:val="28"/>
    </w:rPr>
  </w:style>
  <w:style w:type="character" w:styleId="860" w:customStyle="1">
    <w:name w:val="WW8Num1z1"/>
  </w:style>
  <w:style w:type="character" w:styleId="861" w:customStyle="1">
    <w:name w:val="WW8Num1z2"/>
  </w:style>
  <w:style w:type="character" w:styleId="862" w:customStyle="1">
    <w:name w:val="WW8Num1z3"/>
  </w:style>
  <w:style w:type="character" w:styleId="863" w:customStyle="1">
    <w:name w:val="WW8Num1z4"/>
  </w:style>
  <w:style w:type="character" w:styleId="864" w:customStyle="1">
    <w:name w:val="WW8Num1z5"/>
  </w:style>
  <w:style w:type="character" w:styleId="865" w:customStyle="1">
    <w:name w:val="WW8Num1z6"/>
  </w:style>
  <w:style w:type="character" w:styleId="866" w:customStyle="1">
    <w:name w:val="WW8Num1z7"/>
  </w:style>
  <w:style w:type="character" w:styleId="867" w:customStyle="1">
    <w:name w:val="WW8Num1z8"/>
  </w:style>
  <w:style w:type="character" w:styleId="868" w:customStyle="1">
    <w:name w:val="WW8Num2z0"/>
    <w:rPr>
      <w:rFonts w:ascii="Symbol" w:hAnsi="Symbol" w:cs="Symbol"/>
    </w:rPr>
  </w:style>
  <w:style w:type="character" w:styleId="869" w:customStyle="1">
    <w:name w:val="WW8Num2z1"/>
    <w:rPr>
      <w:rFonts w:ascii="Courier New" w:hAnsi="Courier New" w:cs="Courier New"/>
    </w:rPr>
  </w:style>
  <w:style w:type="character" w:styleId="870" w:customStyle="1">
    <w:name w:val="WW8Num2z2"/>
    <w:rPr>
      <w:rFonts w:ascii="Wingdings" w:hAnsi="Wingdings" w:cs="Wingdings"/>
    </w:rPr>
  </w:style>
  <w:style w:type="character" w:styleId="871" w:customStyle="1">
    <w:name w:val="WW8Num3z0"/>
    <w:rPr>
      <w:rFonts w:ascii="Times New Roman" w:hAnsi="Times New Roman" w:eastAsia="Times New Roman" w:cs="Times New Roman"/>
    </w:rPr>
  </w:style>
  <w:style w:type="character" w:styleId="872" w:customStyle="1">
    <w:name w:val="WW8Num3z1"/>
  </w:style>
  <w:style w:type="character" w:styleId="873" w:customStyle="1">
    <w:name w:val="WW8Num3z2"/>
  </w:style>
  <w:style w:type="character" w:styleId="874" w:customStyle="1">
    <w:name w:val="WW8Num3z3"/>
  </w:style>
  <w:style w:type="character" w:styleId="875" w:customStyle="1">
    <w:name w:val="WW8Num3z4"/>
  </w:style>
  <w:style w:type="character" w:styleId="876" w:customStyle="1">
    <w:name w:val="WW8Num3z5"/>
  </w:style>
  <w:style w:type="character" w:styleId="877" w:customStyle="1">
    <w:name w:val="WW8Num3z6"/>
  </w:style>
  <w:style w:type="character" w:styleId="878" w:customStyle="1">
    <w:name w:val="WW8Num3z7"/>
  </w:style>
  <w:style w:type="character" w:styleId="879" w:customStyle="1">
    <w:name w:val="WW8Num3z8"/>
  </w:style>
  <w:style w:type="character" w:styleId="880" w:customStyle="1">
    <w:name w:val="WW8Num4z0"/>
    <w:rPr>
      <w:rFonts w:ascii="Symbol" w:hAnsi="Symbol" w:cs="Symbol"/>
    </w:rPr>
  </w:style>
  <w:style w:type="character" w:styleId="881" w:customStyle="1">
    <w:name w:val="WW8Num4z1"/>
    <w:rPr>
      <w:rFonts w:ascii="Courier New" w:hAnsi="Courier New" w:cs="Courier New"/>
    </w:rPr>
  </w:style>
  <w:style w:type="character" w:styleId="882" w:customStyle="1">
    <w:name w:val="WW8Num4z2"/>
    <w:rPr>
      <w:rFonts w:ascii="Wingdings" w:hAnsi="Wingdings" w:cs="Wingdings"/>
    </w:rPr>
  </w:style>
  <w:style w:type="character" w:styleId="883" w:customStyle="1">
    <w:name w:val="Основной шрифт абзаца1"/>
  </w:style>
  <w:style w:type="character" w:styleId="884" w:customStyle="1">
    <w:name w:val="ConsPlusNormal Знак"/>
    <w:rPr>
      <w:rFonts w:ascii="Arial" w:hAnsi="Arial" w:cs="Arial"/>
      <w:lang w:val="ru-RU" w:bidi="ar-SA"/>
    </w:rPr>
  </w:style>
  <w:style w:type="character" w:styleId="885" w:customStyle="1">
    <w:name w:val="Верхний колонтитул Знак"/>
    <w:rPr>
      <w:sz w:val="24"/>
      <w:szCs w:val="24"/>
    </w:rPr>
  </w:style>
  <w:style w:type="character" w:styleId="886" w:customStyle="1">
    <w:name w:val="Нижний колонтитул Знак"/>
    <w:rPr>
      <w:sz w:val="24"/>
      <w:szCs w:val="24"/>
    </w:rPr>
  </w:style>
  <w:style w:type="character" w:styleId="887" w:customStyle="1">
    <w:name w:val="Схема документа Знак"/>
    <w:rPr>
      <w:rFonts w:ascii="Tahoma" w:hAnsi="Tahoma" w:cs="Tahoma"/>
      <w:sz w:val="16"/>
      <w:szCs w:val="16"/>
    </w:rPr>
  </w:style>
  <w:style w:type="paragraph" w:styleId="888">
    <w:name w:val="Body Text"/>
    <w:basedOn w:val="677"/>
    <w:rPr>
      <w:rFonts w:ascii="Verdana" w:hAnsi="Verdana" w:cs="Verdana"/>
      <w:color w:val="008250"/>
      <w:sz w:val="28"/>
      <w:szCs w:val="20"/>
    </w:rPr>
  </w:style>
  <w:style w:type="paragraph" w:styleId="889">
    <w:name w:val="List"/>
    <w:basedOn w:val="888"/>
    <w:rPr>
      <w:rFonts w:cs="Lucida Sans"/>
    </w:rPr>
  </w:style>
  <w:style w:type="paragraph" w:styleId="890" w:customStyle="1">
    <w:name w:val="Указатель1"/>
    <w:basedOn w:val="677"/>
    <w:pPr>
      <w:suppressLineNumbers/>
    </w:pPr>
    <w:rPr>
      <w:rFonts w:cs="Lucida Sans"/>
    </w:rPr>
  </w:style>
  <w:style w:type="paragraph" w:styleId="891">
    <w:name w:val="Body Text Indent"/>
    <w:basedOn w:val="677"/>
    <w:pPr>
      <w:ind w:left="720" w:firstLine="540"/>
      <w:jc w:val="both"/>
    </w:pPr>
    <w:rPr>
      <w:color w:val="000000"/>
      <w:sz w:val="28"/>
      <w:szCs w:val="36"/>
    </w:rPr>
  </w:style>
  <w:style w:type="paragraph" w:styleId="892" w:customStyle="1">
    <w:name w:val="Основной текст 21"/>
    <w:basedOn w:val="677"/>
    <w:rPr>
      <w:color w:val="000000"/>
      <w:sz w:val="28"/>
    </w:rPr>
  </w:style>
  <w:style w:type="paragraph" w:styleId="893" w:customStyle="1">
    <w:name w:val="Основной текст с отступом 31"/>
    <w:basedOn w:val="677"/>
    <w:pPr>
      <w:ind w:left="4500" w:hanging="4500"/>
      <w:jc w:val="both"/>
    </w:pPr>
    <w:rPr>
      <w:color w:val="000000"/>
      <w:sz w:val="28"/>
    </w:rPr>
  </w:style>
  <w:style w:type="paragraph" w:styleId="894">
    <w:name w:val="Balloon Text"/>
    <w:basedOn w:val="677"/>
    <w:rPr>
      <w:rFonts w:ascii="Tahoma" w:hAnsi="Tahoma" w:cs="Tahoma"/>
      <w:sz w:val="16"/>
      <w:szCs w:val="16"/>
    </w:rPr>
  </w:style>
  <w:style w:type="paragraph" w:styleId="895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896" w:customStyle="1">
    <w:name w:val="ConsPlusTitle"/>
    <w:pPr>
      <w:widowControl w:val="off"/>
    </w:pPr>
    <w:rPr>
      <w:rFonts w:ascii="Arial" w:hAnsi="Arial" w:cs="Arial"/>
      <w:b/>
      <w:bCs/>
    </w:rPr>
  </w:style>
  <w:style w:type="paragraph" w:styleId="897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898" w:customStyle="1">
    <w:name w:val="Char Знак Знак"/>
    <w:basedOn w:val="677"/>
    <w:pPr>
      <w:jc w:val="right"/>
      <w:spacing w:after="160" w:line="240" w:lineRule="exact"/>
      <w:widowControl w:val="off"/>
    </w:pPr>
    <w:rPr>
      <w:sz w:val="20"/>
      <w:szCs w:val="20"/>
      <w:lang w:val="en-GB"/>
    </w:rPr>
  </w:style>
  <w:style w:type="paragraph" w:styleId="899" w:customStyle="1">
    <w:name w:val="ConsPlusCell"/>
    <w:pPr>
      <w:widowControl w:val="off"/>
    </w:pPr>
    <w:rPr>
      <w:rFonts w:ascii="Arial" w:hAnsi="Arial" w:cs="Arial"/>
    </w:rPr>
  </w:style>
  <w:style w:type="paragraph" w:styleId="900" w:customStyle="1">
    <w:name w:val="Схема документа1"/>
    <w:basedOn w:val="677"/>
    <w:rPr>
      <w:rFonts w:ascii="Tahoma" w:hAnsi="Tahoma" w:cs="Tahoma"/>
      <w:sz w:val="16"/>
      <w:szCs w:val="16"/>
      <w:lang w:val="en-US"/>
    </w:rPr>
  </w:style>
  <w:style w:type="paragraph" w:styleId="901" w:customStyle="1">
    <w:name w:val="Содержимое таблицы"/>
    <w:basedOn w:val="677"/>
    <w:pPr>
      <w:suppressLineNumbers/>
    </w:pPr>
  </w:style>
  <w:style w:type="paragraph" w:styleId="902" w:customStyle="1">
    <w:name w:val="Заголовок таблицы"/>
    <w:basedOn w:val="901"/>
    <w:pPr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revision>32</cp:revision>
  <dcterms:created xsi:type="dcterms:W3CDTF">1995-11-21T11:41:00Z</dcterms:created>
  <dcterms:modified xsi:type="dcterms:W3CDTF">2024-12-28T05:51:51Z</dcterms:modified>
  <cp:version>1048576</cp:version>
</cp:coreProperties>
</file>