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ind w:left="0" w:right="0" w:firstLine="426"/>
        <w:jc w:val="center"/>
      </w:pPr>
      <w:r>
        <w:rPr>
          <w:color w:val="000000"/>
          <w:szCs w:val="28"/>
        </w:rPr>
        <w:t xml:space="preserve">            </w:t>
      </w:r>
      <w:r>
        <w:rPr>
          <w:color w:val="1f497d"/>
          <w:szCs w:val="28"/>
        </w:rPr>
        <w:t xml:space="preserve">                                                             </w:t>
      </w:r>
      <w:r>
        <w:rPr>
          <w:szCs w:val="28"/>
        </w:rPr>
        <w:t xml:space="preserve">Проект </w:t>
      </w:r>
      <w:r/>
    </w:p>
    <w:p>
      <w:pPr>
        <w:pStyle w:val="965"/>
        <w:ind w:left="0" w:right="0" w:firstLine="426"/>
        <w:jc w:val="center"/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постановления Правительства</w:t>
      </w:r>
      <w:r/>
    </w:p>
    <w:p>
      <w:pPr>
        <w:pStyle w:val="965"/>
        <w:ind w:left="0" w:right="0" w:firstLine="426"/>
        <w:jc w:val="center"/>
      </w:pP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Новосибирской области</w:t>
      </w:r>
      <w:r/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</w:pPr>
      <w:r/>
      <w:r/>
    </w:p>
    <w:p>
      <w:pPr>
        <w:pStyle w:val="965"/>
      </w:pPr>
      <w:r/>
      <w:r/>
    </w:p>
    <w:p>
      <w:pPr>
        <w:pStyle w:val="965"/>
      </w:pPr>
      <w:r/>
      <w:r/>
    </w:p>
    <w:p>
      <w:pPr>
        <w:pStyle w:val="965"/>
      </w:pPr>
      <w:r/>
      <w:r/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jc w:val="center"/>
      </w:pPr>
      <w:r>
        <w:rPr>
          <w:szCs w:val="28"/>
        </w:rPr>
        <w:t xml:space="preserve">О внесении изменений в постановление Правительства Новосибирской области </w:t>
      </w:r>
      <w:r/>
    </w:p>
    <w:p>
      <w:pPr>
        <w:pStyle w:val="965"/>
        <w:jc w:val="center"/>
      </w:pPr>
      <w:r>
        <w:rPr>
          <w:szCs w:val="28"/>
        </w:rPr>
        <w:t xml:space="preserve">от 16.04.2019 № 138-п</w:t>
      </w:r>
      <w:r/>
    </w:p>
    <w:p>
      <w:pPr>
        <w:pStyle w:val="965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ind w:left="0" w:right="0" w:firstLine="567"/>
        <w:jc w:val="both"/>
      </w:pPr>
      <w:r>
        <w:rPr>
          <w:szCs w:val="28"/>
        </w:rPr>
        <w:t xml:space="preserve">Правительство Новосибирской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/>
    </w:p>
    <w:p>
      <w:pPr>
        <w:ind w:left="0" w:right="0"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1. Внести в постановление Правительства Новосибирской области от 16.04.2019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-п «Об утверждении Порядка рассмотрения документов, обосновывающих соответствие масштабного инвестиционного проекта, связанного со строите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льством жилья, критериям, установленным Законом Новосибирской области от 01.07.2015 № 583-ОЗ «Об установлении критерие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следующее изменение: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hyperlink r:id="rId19" w:tooltip="http://10.12.1.46/cons/cgi/online.cgi?req=doc&amp;base=RLAW049&amp;n=174244&amp;dst=100153&amp;field=134&amp;date=27.10.2025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пункте 16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приложения № 2 к Порядку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установлении критериев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которым должны соответствовать объекты социально-культурного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коммунально-бытового назначения, масштабные инвестиционные проекты, для размещения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(реализации) которых предоставляются земельные участки в аренду без пров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едения торгов»,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 квартал ____ года, но не более трех лет с даты заключения договора аренды земельного участка» заменить словами </w:t>
        <w:br/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 года, но не более пяти лет с даты заключения договора аренды земельного участка».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Действие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постановления распространяется на правоотношения, возникшие с  01.01.2022.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65"/>
        <w:ind w:left="0" w:right="0" w:firstLine="0"/>
        <w:jc w:val="both"/>
        <w:rPr>
          <w:lang w:eastAsia="en-US"/>
        </w:rPr>
      </w:pPr>
      <w:r>
        <w:rPr>
          <w:szCs w:val="28"/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65"/>
        <w:jc w:val="both"/>
      </w:pPr>
      <w:r>
        <w:rPr>
          <w:szCs w:val="28"/>
          <w:lang w:eastAsia="en-US"/>
        </w:rPr>
        <w:t xml:space="preserve">Губернатор Новосибирской области                                                    А.А. Травников</w:t>
      </w:r>
      <w:r>
        <w:rPr>
          <w:sz w:val="20"/>
          <w:lang w:eastAsia="en-US"/>
        </w:rPr>
      </w:r>
      <w:r/>
    </w:p>
    <w:p>
      <w:pPr>
        <w:pStyle w:val="965"/>
        <w:jc w:val="both"/>
        <w:rPr>
          <w:sz w:val="20"/>
          <w:szCs w:val="20"/>
        </w:r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>
            <w:numRestart w:val="continuous"/>
          </w:footnotePr>
          <w:endnotePr/>
          <w:type w:val="nextPage"/>
          <w:pgSz w:w="11906" w:h="16838" w:orient="portrait"/>
          <w:pgMar w:top="1418" w:right="567" w:bottom="1276" w:left="1418" w:header="720" w:footer="330" w:gutter="0"/>
          <w:pgNumType w:start="1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5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65"/>
        <w:jc w:val="both"/>
      </w:pPr>
      <w:r>
        <w:rPr>
          <w:szCs w:val="28"/>
        </w:rPr>
        <w:t xml:space="preserve">СОГЛАСОВАНО:</w:t>
      </w:r>
      <w:r/>
    </w:p>
    <w:p>
      <w:pPr>
        <w:pStyle w:val="965"/>
        <w:jc w:val="both"/>
        <w:widowControl w:val="off"/>
        <w:tabs>
          <w:tab w:val="left" w:pos="6521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jc w:val="both"/>
        <w:widowControl w:val="off"/>
        <w:tabs>
          <w:tab w:val="left" w:pos="6735" w:leader="none"/>
        </w:tabs>
      </w:pPr>
      <w:r>
        <w:rPr>
          <w:szCs w:val="28"/>
        </w:rPr>
        <w:tab/>
        <w:tab/>
      </w:r>
      <w:r/>
    </w:p>
    <w:p>
      <w:pPr>
        <w:pStyle w:val="965"/>
        <w:jc w:val="both"/>
        <w:widowControl w:val="off"/>
        <w:tabs>
          <w:tab w:val="left" w:pos="6735" w:leader="none"/>
        </w:tabs>
      </w:pPr>
      <w:r>
        <w:rPr>
          <w:szCs w:val="28"/>
        </w:rPr>
        <w:t xml:space="preserve">Первый заместитель</w:t>
      </w:r>
      <w:r>
        <w:rPr>
          <w:rFonts w:ascii="Calibri" w:hAnsi="Calibri" w:cs="Calibri"/>
          <w:sz w:val="22"/>
        </w:rPr>
        <w:t xml:space="preserve"> </w:t>
      </w:r>
      <w:r>
        <w:rPr>
          <w:szCs w:val="28"/>
        </w:rPr>
        <w:t xml:space="preserve">Председателя </w:t>
        <w:tab/>
        <w:tab/>
        <w:t xml:space="preserve">В.М. Знатков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Правительства Новосибирской области</w:t>
        <w:tab/>
        <w:tab/>
        <w:tab/>
        <w:t xml:space="preserve">          «___» _______ 202_ г. </w:t>
      </w:r>
      <w:r/>
    </w:p>
    <w:p>
      <w:pPr>
        <w:pStyle w:val="965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jc w:val="both"/>
        <w:widowControl w:val="off"/>
      </w:pPr>
      <w:r>
        <w:rPr>
          <w:szCs w:val="28"/>
        </w:rPr>
        <w:t xml:space="preserve">Заместитель Губернатора </w:t>
        <w:tab/>
        <w:tab/>
        <w:tab/>
        <w:tab/>
        <w:tab/>
        <w:tab/>
        <w:t xml:space="preserve">Р.А. Теленчинов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Новосибирской области                                                              «___» _______ 202_ г.</w:t>
      </w:r>
      <w:r/>
    </w:p>
    <w:p>
      <w:pPr>
        <w:pStyle w:val="965"/>
        <w:jc w:val="both"/>
        <w:widowControl w:val="off"/>
      </w:pPr>
      <w:r/>
      <w:r/>
    </w:p>
    <w:p>
      <w:pPr>
        <w:pStyle w:val="965"/>
        <w:jc w:val="both"/>
        <w:widowControl w:val="off"/>
      </w:pPr>
      <w:r>
        <w:rPr>
          <w:szCs w:val="28"/>
        </w:rPr>
        <w:t xml:space="preserve">Министр юстиции </w:t>
        <w:tab/>
        <w:tab/>
        <w:tab/>
        <w:tab/>
        <w:tab/>
        <w:tab/>
        <w:tab/>
        <w:t xml:space="preserve">Т.Н. Деркач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Новосибирской области                                                              «___» _______ 202_ г.</w:t>
      </w:r>
      <w:r/>
    </w:p>
    <w:p>
      <w:pPr>
        <w:pStyle w:val="965"/>
        <w:jc w:val="both"/>
        <w:widowControl w:val="off"/>
      </w:pPr>
      <w:r/>
      <w:r/>
    </w:p>
    <w:p>
      <w:pPr>
        <w:pStyle w:val="965"/>
        <w:jc w:val="both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Cs w:val="28"/>
          <w:lang w:bidi="ru-RU"/>
        </w:rPr>
        <w:t xml:space="preserve">И.о. министра экономического развития </w:t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С.Л.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Шарпф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65"/>
        <w:jc w:val="both"/>
        <w:widowControl w:val="off"/>
      </w:pPr>
      <w:r>
        <w:rPr>
          <w:szCs w:val="28"/>
          <w:lang w:bidi="ru-RU"/>
        </w:rPr>
        <w:t xml:space="preserve">Новосибирской области</w:t>
        <w:tab/>
        <w:t xml:space="preserve">                                                    «___» _______ 202_ г.</w:t>
      </w:r>
      <w:r/>
    </w:p>
    <w:p>
      <w:pPr>
        <w:pStyle w:val="965"/>
        <w:jc w:val="both"/>
        <w:widowControl w:val="off"/>
      </w:pPr>
      <w:r/>
      <w:r/>
    </w:p>
    <w:p>
      <w:pPr>
        <w:pStyle w:val="965"/>
        <w:jc w:val="both"/>
        <w:widowControl w:val="off"/>
      </w:pPr>
      <w:r>
        <w:rPr>
          <w:szCs w:val="28"/>
          <w:lang w:bidi="ru-RU"/>
        </w:rPr>
        <w:t xml:space="preserve">Руководитель департамента</w:t>
        <w:tab/>
        <w:tab/>
        <w:tab/>
        <w:tab/>
        <w:tab/>
        <w:tab/>
        <w:t xml:space="preserve">Р.Г. Шилохвостов</w:t>
        <w:tab/>
      </w:r>
      <w:r/>
    </w:p>
    <w:p>
      <w:pPr>
        <w:pStyle w:val="965"/>
        <w:jc w:val="both"/>
        <w:widowControl w:val="off"/>
      </w:pPr>
      <w:r>
        <w:rPr>
          <w:szCs w:val="28"/>
          <w:lang w:bidi="ru-RU"/>
        </w:rPr>
        <w:t xml:space="preserve">имущественных и земельных</w:t>
      </w:r>
      <w:r/>
    </w:p>
    <w:p>
      <w:pPr>
        <w:pStyle w:val="965"/>
        <w:jc w:val="both"/>
        <w:widowControl w:val="off"/>
      </w:pPr>
      <w:r>
        <w:rPr>
          <w:szCs w:val="28"/>
          <w:lang w:bidi="ru-RU"/>
        </w:rPr>
        <w:t xml:space="preserve">отношений Новосибирской области                             </w:t>
        <w:tab/>
        <w:tab/>
        <w:t xml:space="preserve">«___» _______ 202_ г.</w:t>
      </w:r>
      <w:r/>
    </w:p>
    <w:p>
      <w:pPr>
        <w:pStyle w:val="965"/>
        <w:jc w:val="both"/>
        <w:widowControl w:val="off"/>
        <w:rPr>
          <w:szCs w:val="28"/>
          <w:lang w:bidi="ru-RU"/>
        </w:rPr>
      </w:pPr>
      <w:r>
        <w:rPr>
          <w:szCs w:val="28"/>
          <w:lang w:bidi="ru-RU"/>
        </w:rPr>
      </w:r>
      <w:r>
        <w:rPr>
          <w:szCs w:val="28"/>
          <w:lang w:bidi="ru-RU"/>
        </w:rPr>
      </w:r>
      <w:r>
        <w:rPr>
          <w:szCs w:val="28"/>
          <w:lang w:bidi="ru-RU"/>
        </w:rPr>
      </w:r>
    </w:p>
    <w:p>
      <w:pPr>
        <w:pStyle w:val="965"/>
        <w:jc w:val="both"/>
        <w:widowControl w:val="off"/>
        <w:rPr>
          <w:highlight w:val="yellow"/>
        </w:rPr>
      </w:pPr>
      <w:r>
        <w:rPr>
          <w:szCs w:val="28"/>
        </w:rPr>
        <w:t xml:space="preserve">Министр </w:t>
      </w:r>
      <w:r>
        <w:rPr>
          <w:bCs/>
          <w:szCs w:val="28"/>
        </w:rPr>
        <w:t xml:space="preserve">жилищно-коммунального </w:t>
        <w:tab/>
        <w:tab/>
        <w:tab/>
        <w:t xml:space="preserve">            </w:t>
        <w:tab/>
        <w:t xml:space="preserve">Е.Г. Назаров</w:t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jc w:val="both"/>
        <w:widowControl w:val="off"/>
      </w:pPr>
      <w:r>
        <w:rPr>
          <w:bCs/>
          <w:szCs w:val="28"/>
        </w:rPr>
        <w:t xml:space="preserve">хозяйства и энергетики </w:t>
      </w:r>
      <w:r/>
    </w:p>
    <w:p>
      <w:pPr>
        <w:pStyle w:val="965"/>
        <w:jc w:val="both"/>
        <w:widowControl w:val="off"/>
      </w:pPr>
      <w:r>
        <w:rPr>
          <w:bCs/>
          <w:szCs w:val="28"/>
        </w:rPr>
        <w:t xml:space="preserve">Новосибирской области</w:t>
      </w:r>
      <w:r>
        <w:rPr>
          <w:szCs w:val="28"/>
        </w:rPr>
        <w:t xml:space="preserve">                                                             «___» _______ 202_ г.</w:t>
      </w:r>
      <w:r/>
    </w:p>
    <w:p>
      <w:pPr>
        <w:pStyle w:val="965"/>
        <w:jc w:val="both"/>
        <w:widowControl w:val="off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5"/>
        <w:jc w:val="both"/>
        <w:widowControl w:val="off"/>
      </w:pPr>
      <w:r>
        <w:rPr>
          <w:szCs w:val="28"/>
        </w:rPr>
        <w:t xml:space="preserve">Министр строительства </w:t>
        <w:tab/>
        <w:tab/>
        <w:tab/>
        <w:tab/>
        <w:tab/>
        <w:tab/>
        <w:t xml:space="preserve">Д.Н. Богомолов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Новосибирской области</w:t>
        <w:tab/>
        <w:t xml:space="preserve">                                                    «___» _______ 202_г </w:t>
      </w:r>
      <w:r/>
    </w:p>
    <w:p>
      <w:pPr>
        <w:pStyle w:val="965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5"/>
        <w:jc w:val="both"/>
        <w:widowControl w:val="off"/>
      </w:pPr>
      <w:r>
        <w:rPr>
          <w:szCs w:val="28"/>
        </w:rPr>
        <w:t xml:space="preserve">Начальник отдела </w:t>
        <w:tab/>
        <w:tab/>
        <w:tab/>
        <w:tab/>
        <w:tab/>
        <w:t xml:space="preserve">                    Р.Г. Вольер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правового обеспечения министерства </w:t>
      </w:r>
      <w:r/>
    </w:p>
    <w:p>
      <w:pPr>
        <w:pStyle w:val="965"/>
        <w:jc w:val="both"/>
        <w:widowControl w:val="off"/>
      </w:pPr>
      <w:r>
        <w:rPr>
          <w:szCs w:val="28"/>
        </w:rPr>
        <w:t xml:space="preserve">строительства Новосибирской области                     </w:t>
        <w:tab/>
        <w:t xml:space="preserve">           «___» _______ 202_ г. </w:t>
      </w:r>
      <w:r/>
    </w:p>
    <w:p>
      <w:pPr>
        <w:pStyle w:val="965"/>
        <w:jc w:val="both"/>
        <w:tabs>
          <w:tab w:val="left" w:pos="9210" w:leader="none"/>
        </w:tabs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965"/>
        <w:jc w:val="both"/>
        <w:tabs>
          <w:tab w:val="left" w:pos="9210" w:leader="none"/>
        </w:tabs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965"/>
        <w:jc w:val="both"/>
        <w:tabs>
          <w:tab w:val="left" w:pos="9210" w:leader="none"/>
        </w:tabs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965"/>
        <w:jc w:val="both"/>
        <w:tabs>
          <w:tab w:val="left" w:pos="9210" w:leader="none"/>
        </w:tabs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65"/>
        <w:jc w:val="both"/>
        <w:tabs>
          <w:tab w:val="left" w:pos="9210" w:leader="none"/>
        </w:tabs>
      </w:pPr>
      <w:r>
        <w:rPr>
          <w:sz w:val="20"/>
        </w:rPr>
        <w:t xml:space="preserve">О.Л. Косинова </w:t>
      </w:r>
      <w:r/>
    </w:p>
    <w:p>
      <w:pPr>
        <w:pStyle w:val="965"/>
        <w:jc w:val="both"/>
        <w:tabs>
          <w:tab w:val="left" w:pos="9210" w:leader="none"/>
        </w:tabs>
        <w:rPr>
          <w:sz w:val="20"/>
        </w:rPr>
      </w:pPr>
      <w:r>
        <w:rPr>
          <w:sz w:val="20"/>
        </w:rPr>
        <w:t xml:space="preserve">228-64-44</w:t>
      </w:r>
      <w:r>
        <w:rPr>
          <w:sz w:val="20"/>
        </w:rPr>
      </w:r>
      <w:r>
        <w:rPr>
          <w:sz w:val="20"/>
        </w:rPr>
      </w:r>
    </w:p>
    <w:sectPr>
      <w:headerReference w:type="default" r:id="rId11"/>
      <w:headerReference w:type="even" r:id="rId12"/>
      <w:headerReference w:type="first" r:id="rId13"/>
      <w:footerReference w:type="default" r:id="rId16"/>
      <w:footerReference w:type="even" r:id="rId17"/>
      <w:footerReference w:type="first" r:id="rId18"/>
      <w:footnotePr>
        <w:numRestart w:val="continuous"/>
      </w:footnotePr>
      <w:endnotePr/>
      <w:type w:val="nextPage"/>
      <w:pgSz w:w="11906" w:h="16838" w:orient="portrait"/>
      <w:pgMar w:top="1418" w:right="567" w:bottom="1276" w:left="1418" w:header="720" w:footer="33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both"/>
      <w:rPr>
        <w:sz w:val="20"/>
        <w:szCs w:val="20"/>
      </w:rPr>
    </w:pPr>
    <w:r>
      <w:rPr>
        <w:sz w:val="20"/>
        <w:szCs w:val="20"/>
      </w:rPr>
      <w:t xml:space="preserve">Д.Н. Богомолов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1194"/>
      <w:rPr>
        <w:sz w:val="20"/>
      </w:rPr>
    </w:pPr>
    <w:r>
      <w:rPr>
        <w:sz w:val="20"/>
        <w:lang w:eastAsia="en-US"/>
      </w:rPr>
      <w:t xml:space="preserve">228-64-00</w:t>
    </w:r>
    <w:r>
      <w:rPr>
        <w:sz w:val="20"/>
      </w:rPr>
    </w:r>
    <w:r>
      <w:rPr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4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4"/>
    </w:pPr>
    <w:r>
      <w:rPr>
        <w:sz w:val="20"/>
      </w:rPr>
      <w:t xml:space="preserve"> </w:t>
    </w:r>
    <w:r/>
  </w:p>
  <w:p>
    <w:pPr>
      <w:pStyle w:val="1194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11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119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6">
    <w:name w:val="Heading 1"/>
    <w:basedOn w:val="965"/>
    <w:next w:val="965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7">
    <w:name w:val="Heading 1 Char"/>
    <w:link w:val="786"/>
    <w:uiPriority w:val="9"/>
    <w:rPr>
      <w:rFonts w:ascii="Arial" w:hAnsi="Arial" w:eastAsia="Arial" w:cs="Arial"/>
      <w:sz w:val="40"/>
      <w:szCs w:val="40"/>
    </w:rPr>
  </w:style>
  <w:style w:type="paragraph" w:styleId="788">
    <w:name w:val="Heading 2"/>
    <w:basedOn w:val="965"/>
    <w:next w:val="965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9">
    <w:name w:val="Heading 2 Char"/>
    <w:link w:val="788"/>
    <w:uiPriority w:val="9"/>
    <w:rPr>
      <w:rFonts w:ascii="Arial" w:hAnsi="Arial" w:eastAsia="Arial" w:cs="Arial"/>
      <w:sz w:val="34"/>
    </w:rPr>
  </w:style>
  <w:style w:type="paragraph" w:styleId="790">
    <w:name w:val="Heading 3"/>
    <w:basedOn w:val="965"/>
    <w:next w:val="965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1">
    <w:name w:val="Heading 3 Char"/>
    <w:link w:val="790"/>
    <w:uiPriority w:val="9"/>
    <w:rPr>
      <w:rFonts w:ascii="Arial" w:hAnsi="Arial" w:eastAsia="Arial" w:cs="Arial"/>
      <w:sz w:val="30"/>
      <w:szCs w:val="30"/>
    </w:rPr>
  </w:style>
  <w:style w:type="paragraph" w:styleId="792">
    <w:name w:val="Heading 4"/>
    <w:basedOn w:val="965"/>
    <w:next w:val="965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>
    <w:name w:val="Heading 4 Char"/>
    <w:link w:val="792"/>
    <w:uiPriority w:val="9"/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965"/>
    <w:next w:val="965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>
    <w:name w:val="Heading 5 Char"/>
    <w:link w:val="794"/>
    <w:uiPriority w:val="9"/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965"/>
    <w:next w:val="965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7">
    <w:name w:val="Heading 6 Char"/>
    <w:link w:val="796"/>
    <w:uiPriority w:val="9"/>
    <w:rPr>
      <w:rFonts w:ascii="Arial" w:hAnsi="Arial" w:eastAsia="Arial" w:cs="Arial"/>
      <w:b/>
      <w:bCs/>
      <w:sz w:val="22"/>
      <w:szCs w:val="22"/>
    </w:rPr>
  </w:style>
  <w:style w:type="paragraph" w:styleId="798">
    <w:name w:val="Heading 7"/>
    <w:basedOn w:val="965"/>
    <w:next w:val="965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7 Char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965"/>
    <w:next w:val="965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8 Char"/>
    <w:link w:val="800"/>
    <w:uiPriority w:val="9"/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965"/>
    <w:next w:val="965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9 Char"/>
    <w:link w:val="802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965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after="0" w:line="240" w:lineRule="auto"/>
    </w:pPr>
  </w:style>
  <w:style w:type="paragraph" w:styleId="806">
    <w:name w:val="Title"/>
    <w:basedOn w:val="965"/>
    <w:next w:val="965"/>
    <w:link w:val="8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7">
    <w:name w:val="Title Char"/>
    <w:link w:val="806"/>
    <w:uiPriority w:val="10"/>
    <w:rPr>
      <w:sz w:val="48"/>
      <w:szCs w:val="48"/>
    </w:rPr>
  </w:style>
  <w:style w:type="paragraph" w:styleId="808">
    <w:name w:val="Subtitle"/>
    <w:basedOn w:val="965"/>
    <w:next w:val="965"/>
    <w:link w:val="809"/>
    <w:uiPriority w:val="11"/>
    <w:qFormat/>
    <w:pPr>
      <w:spacing w:before="200" w:after="200"/>
    </w:pPr>
    <w:rPr>
      <w:sz w:val="24"/>
      <w:szCs w:val="24"/>
    </w:rPr>
  </w:style>
  <w:style w:type="character" w:styleId="809">
    <w:name w:val="Subtitle Char"/>
    <w:link w:val="808"/>
    <w:uiPriority w:val="11"/>
    <w:rPr>
      <w:sz w:val="24"/>
      <w:szCs w:val="24"/>
    </w:rPr>
  </w:style>
  <w:style w:type="paragraph" w:styleId="810">
    <w:name w:val="Quote"/>
    <w:basedOn w:val="965"/>
    <w:next w:val="965"/>
    <w:link w:val="811"/>
    <w:uiPriority w:val="29"/>
    <w:qFormat/>
    <w:pPr>
      <w:ind w:left="720" w:right="720"/>
    </w:pPr>
    <w:rPr>
      <w:i/>
    </w:rPr>
  </w:style>
  <w:style w:type="character" w:styleId="811">
    <w:name w:val="Quote Char"/>
    <w:link w:val="810"/>
    <w:uiPriority w:val="29"/>
    <w:rPr>
      <w:i/>
    </w:rPr>
  </w:style>
  <w:style w:type="paragraph" w:styleId="812">
    <w:name w:val="Intense Quote"/>
    <w:basedOn w:val="965"/>
    <w:next w:val="965"/>
    <w:link w:val="8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>
    <w:name w:val="Intense Quote Char"/>
    <w:link w:val="812"/>
    <w:uiPriority w:val="30"/>
    <w:rPr>
      <w:i/>
    </w:rPr>
  </w:style>
  <w:style w:type="paragraph" w:styleId="814">
    <w:name w:val="Header"/>
    <w:basedOn w:val="965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>
    <w:name w:val="Header Char"/>
    <w:link w:val="814"/>
    <w:uiPriority w:val="99"/>
  </w:style>
  <w:style w:type="paragraph" w:styleId="816">
    <w:name w:val="Footer"/>
    <w:basedOn w:val="965"/>
    <w:link w:val="8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>
    <w:name w:val="Footer Char"/>
    <w:link w:val="816"/>
    <w:uiPriority w:val="99"/>
  </w:style>
  <w:style w:type="paragraph" w:styleId="818">
    <w:name w:val="Caption"/>
    <w:basedOn w:val="965"/>
    <w:next w:val="965"/>
    <w:link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>
    <w:name w:val="Caption Char"/>
    <w:link w:val="818"/>
    <w:uiPriority w:val="35"/>
    <w:rPr>
      <w:b/>
      <w:bCs/>
      <w:color w:val="4f81bd" w:themeColor="accent1"/>
      <w:sz w:val="18"/>
      <w:szCs w:val="18"/>
    </w:rPr>
  </w:style>
  <w:style w:type="table" w:styleId="820">
    <w:name w:val="Table Grid"/>
    <w:basedOn w:val="9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0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2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3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4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5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6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7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4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5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6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7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8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9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2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5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7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8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9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0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1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2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3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4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5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0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2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3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4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5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000ff" w:themeColor="hyperlink"/>
      <w:u w:val="single"/>
    </w:rPr>
  </w:style>
  <w:style w:type="paragraph" w:styleId="947">
    <w:name w:val="footnote text"/>
    <w:basedOn w:val="965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>
    <w:name w:val="Footnote Text Char"/>
    <w:link w:val="947"/>
    <w:uiPriority w:val="99"/>
    <w:rPr>
      <w:sz w:val="18"/>
    </w:rPr>
  </w:style>
  <w:style w:type="character" w:styleId="949">
    <w:name w:val="footnote reference"/>
    <w:uiPriority w:val="99"/>
    <w:unhideWhenUsed/>
    <w:rPr>
      <w:vertAlign w:val="superscript"/>
    </w:rPr>
  </w:style>
  <w:style w:type="paragraph" w:styleId="950">
    <w:name w:val="endnote text"/>
    <w:basedOn w:val="965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>
    <w:name w:val="Endnote Text Char"/>
    <w:link w:val="950"/>
    <w:uiPriority w:val="99"/>
    <w:rPr>
      <w:sz w:val="20"/>
    </w:rPr>
  </w:style>
  <w:style w:type="character" w:styleId="952">
    <w:name w:val="endnote reference"/>
    <w:uiPriority w:val="99"/>
    <w:semiHidden/>
    <w:unhideWhenUsed/>
    <w:rPr>
      <w:vertAlign w:val="superscript"/>
    </w:rPr>
  </w:style>
  <w:style w:type="paragraph" w:styleId="953">
    <w:name w:val="toc 1"/>
    <w:basedOn w:val="965"/>
    <w:next w:val="965"/>
    <w:uiPriority w:val="39"/>
    <w:unhideWhenUsed/>
    <w:pPr>
      <w:ind w:left="0" w:right="0" w:firstLine="0"/>
      <w:spacing w:after="57"/>
    </w:pPr>
  </w:style>
  <w:style w:type="paragraph" w:styleId="954">
    <w:name w:val="toc 2"/>
    <w:basedOn w:val="965"/>
    <w:next w:val="965"/>
    <w:uiPriority w:val="39"/>
    <w:unhideWhenUsed/>
    <w:pPr>
      <w:ind w:left="283" w:right="0" w:firstLine="0"/>
      <w:spacing w:after="57"/>
    </w:pPr>
  </w:style>
  <w:style w:type="paragraph" w:styleId="955">
    <w:name w:val="toc 3"/>
    <w:basedOn w:val="965"/>
    <w:next w:val="965"/>
    <w:uiPriority w:val="39"/>
    <w:unhideWhenUsed/>
    <w:pPr>
      <w:ind w:left="567" w:right="0" w:firstLine="0"/>
      <w:spacing w:after="57"/>
    </w:pPr>
  </w:style>
  <w:style w:type="paragraph" w:styleId="956">
    <w:name w:val="toc 4"/>
    <w:basedOn w:val="965"/>
    <w:next w:val="965"/>
    <w:uiPriority w:val="39"/>
    <w:unhideWhenUsed/>
    <w:pPr>
      <w:ind w:left="850" w:right="0" w:firstLine="0"/>
      <w:spacing w:after="57"/>
    </w:pPr>
  </w:style>
  <w:style w:type="paragraph" w:styleId="957">
    <w:name w:val="toc 5"/>
    <w:basedOn w:val="965"/>
    <w:next w:val="965"/>
    <w:uiPriority w:val="39"/>
    <w:unhideWhenUsed/>
    <w:pPr>
      <w:ind w:left="1134" w:right="0" w:firstLine="0"/>
      <w:spacing w:after="57"/>
    </w:pPr>
  </w:style>
  <w:style w:type="paragraph" w:styleId="958">
    <w:name w:val="toc 6"/>
    <w:basedOn w:val="965"/>
    <w:next w:val="965"/>
    <w:uiPriority w:val="39"/>
    <w:unhideWhenUsed/>
    <w:pPr>
      <w:ind w:left="1417" w:right="0" w:firstLine="0"/>
      <w:spacing w:after="57"/>
    </w:pPr>
  </w:style>
  <w:style w:type="paragraph" w:styleId="959">
    <w:name w:val="toc 7"/>
    <w:basedOn w:val="965"/>
    <w:next w:val="965"/>
    <w:uiPriority w:val="39"/>
    <w:unhideWhenUsed/>
    <w:pPr>
      <w:ind w:left="1701" w:right="0" w:firstLine="0"/>
      <w:spacing w:after="57"/>
    </w:pPr>
  </w:style>
  <w:style w:type="paragraph" w:styleId="960">
    <w:name w:val="toc 8"/>
    <w:basedOn w:val="965"/>
    <w:next w:val="965"/>
    <w:uiPriority w:val="39"/>
    <w:unhideWhenUsed/>
    <w:pPr>
      <w:ind w:left="1984" w:right="0" w:firstLine="0"/>
      <w:spacing w:after="57"/>
    </w:pPr>
  </w:style>
  <w:style w:type="paragraph" w:styleId="961">
    <w:name w:val="toc 9"/>
    <w:basedOn w:val="965"/>
    <w:next w:val="965"/>
    <w:uiPriority w:val="39"/>
    <w:unhideWhenUsed/>
    <w:pPr>
      <w:ind w:left="2268" w:right="0" w:firstLine="0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965"/>
    <w:next w:val="965"/>
    <w:uiPriority w:val="99"/>
    <w:unhideWhenUsed/>
    <w:pPr>
      <w:spacing w:after="0" w:afterAutospacing="0"/>
    </w:pPr>
  </w:style>
  <w:style w:type="table" w:styleId="9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65" w:default="1">
    <w:name w:val="Normal"/>
    <w:next w:val="965"/>
    <w:link w:val="965"/>
    <w:pPr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966">
    <w:name w:val="Заголовок 1"/>
    <w:basedOn w:val="965"/>
    <w:next w:val="965"/>
    <w:link w:val="965"/>
    <w:pPr>
      <w:numPr>
        <w:ilvl w:val="0"/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67">
    <w:name w:val="Заголовок 2"/>
    <w:basedOn w:val="965"/>
    <w:next w:val="965"/>
    <w:link w:val="965"/>
    <w:pPr>
      <w:numPr>
        <w:ilvl w:val="1"/>
        <w:numId w:val="1"/>
      </w:numPr>
      <w:jc w:val="center"/>
      <w:keepNext/>
      <w:spacing w:line="216" w:lineRule="auto"/>
      <w:outlineLvl w:val="1"/>
    </w:pPr>
    <w:rPr>
      <w:b/>
    </w:rPr>
  </w:style>
  <w:style w:type="paragraph" w:styleId="968">
    <w:name w:val="Заголовок 4"/>
    <w:basedOn w:val="965"/>
    <w:next w:val="965"/>
    <w:link w:val="965"/>
    <w:pPr>
      <w:numPr>
        <w:ilvl w:val="3"/>
        <w:numId w:val="1"/>
      </w:numPr>
      <w:keepNext/>
      <w:spacing w:before="240" w:after="60"/>
      <w:outlineLvl w:val="3"/>
    </w:pPr>
    <w:rPr>
      <w:b/>
      <w:bCs/>
      <w:szCs w:val="28"/>
    </w:rPr>
  </w:style>
  <w:style w:type="character" w:styleId="969">
    <w:name w:val="WW8Num1z0"/>
    <w:next w:val="969"/>
    <w:link w:val="965"/>
  </w:style>
  <w:style w:type="character" w:styleId="970">
    <w:name w:val="WW8Num1z1"/>
    <w:next w:val="970"/>
    <w:link w:val="965"/>
  </w:style>
  <w:style w:type="character" w:styleId="971">
    <w:name w:val="WW8Num1z2"/>
    <w:next w:val="971"/>
    <w:link w:val="965"/>
  </w:style>
  <w:style w:type="character" w:styleId="972">
    <w:name w:val="WW8Num1z3"/>
    <w:next w:val="972"/>
    <w:link w:val="965"/>
  </w:style>
  <w:style w:type="character" w:styleId="973">
    <w:name w:val="WW8Num1z4"/>
    <w:next w:val="973"/>
    <w:link w:val="965"/>
  </w:style>
  <w:style w:type="character" w:styleId="974">
    <w:name w:val="WW8Num1z5"/>
    <w:next w:val="974"/>
    <w:link w:val="965"/>
  </w:style>
  <w:style w:type="character" w:styleId="975">
    <w:name w:val="WW8Num1z6"/>
    <w:next w:val="975"/>
    <w:link w:val="965"/>
  </w:style>
  <w:style w:type="character" w:styleId="976">
    <w:name w:val="WW8Num1z7"/>
    <w:next w:val="976"/>
    <w:link w:val="965"/>
  </w:style>
  <w:style w:type="character" w:styleId="977">
    <w:name w:val="WW8Num1z8"/>
    <w:next w:val="977"/>
    <w:link w:val="965"/>
  </w:style>
  <w:style w:type="character" w:styleId="978">
    <w:name w:val="WW8Num2z0"/>
    <w:next w:val="978"/>
    <w:link w:val="965"/>
  </w:style>
  <w:style w:type="character" w:styleId="979">
    <w:name w:val="WW8Num2z1"/>
    <w:next w:val="979"/>
    <w:link w:val="965"/>
  </w:style>
  <w:style w:type="character" w:styleId="980">
    <w:name w:val="WW8Num2z2"/>
    <w:next w:val="980"/>
    <w:link w:val="965"/>
  </w:style>
  <w:style w:type="character" w:styleId="981">
    <w:name w:val="WW8Num2z3"/>
    <w:next w:val="981"/>
    <w:link w:val="965"/>
  </w:style>
  <w:style w:type="character" w:styleId="982">
    <w:name w:val="WW8Num2z4"/>
    <w:next w:val="982"/>
    <w:link w:val="965"/>
  </w:style>
  <w:style w:type="character" w:styleId="983">
    <w:name w:val="WW8Num2z5"/>
    <w:next w:val="983"/>
    <w:link w:val="965"/>
  </w:style>
  <w:style w:type="character" w:styleId="984">
    <w:name w:val="WW8Num2z6"/>
    <w:next w:val="984"/>
    <w:link w:val="965"/>
  </w:style>
  <w:style w:type="character" w:styleId="985">
    <w:name w:val="WW8Num2z7"/>
    <w:next w:val="985"/>
    <w:link w:val="965"/>
  </w:style>
  <w:style w:type="character" w:styleId="986">
    <w:name w:val="WW8Num2z8"/>
    <w:next w:val="986"/>
    <w:link w:val="965"/>
  </w:style>
  <w:style w:type="character" w:styleId="987">
    <w:name w:val="WW8Num3z0"/>
    <w:next w:val="987"/>
    <w:link w:val="965"/>
  </w:style>
  <w:style w:type="character" w:styleId="988">
    <w:name w:val="WW8Num3z1"/>
    <w:next w:val="988"/>
    <w:link w:val="965"/>
  </w:style>
  <w:style w:type="character" w:styleId="989">
    <w:name w:val="WW8Num3z2"/>
    <w:next w:val="989"/>
    <w:link w:val="965"/>
  </w:style>
  <w:style w:type="character" w:styleId="990">
    <w:name w:val="WW8Num3z3"/>
    <w:next w:val="990"/>
    <w:link w:val="965"/>
  </w:style>
  <w:style w:type="character" w:styleId="991">
    <w:name w:val="WW8Num3z4"/>
    <w:next w:val="991"/>
    <w:link w:val="965"/>
  </w:style>
  <w:style w:type="character" w:styleId="992">
    <w:name w:val="WW8Num3z5"/>
    <w:next w:val="992"/>
    <w:link w:val="965"/>
  </w:style>
  <w:style w:type="character" w:styleId="993">
    <w:name w:val="WW8Num3z6"/>
    <w:next w:val="993"/>
    <w:link w:val="965"/>
  </w:style>
  <w:style w:type="character" w:styleId="994">
    <w:name w:val="WW8Num3z7"/>
    <w:next w:val="994"/>
    <w:link w:val="965"/>
  </w:style>
  <w:style w:type="character" w:styleId="995">
    <w:name w:val="WW8Num3z8"/>
    <w:next w:val="995"/>
    <w:link w:val="965"/>
  </w:style>
  <w:style w:type="character" w:styleId="996">
    <w:name w:val="WW8Num4z0"/>
    <w:next w:val="996"/>
    <w:link w:val="965"/>
  </w:style>
  <w:style w:type="character" w:styleId="997">
    <w:name w:val="WW8Num4z1"/>
    <w:next w:val="997"/>
    <w:link w:val="965"/>
  </w:style>
  <w:style w:type="character" w:styleId="998">
    <w:name w:val="WW8Num4z2"/>
    <w:next w:val="998"/>
    <w:link w:val="965"/>
  </w:style>
  <w:style w:type="character" w:styleId="999">
    <w:name w:val="WW8Num4z3"/>
    <w:next w:val="999"/>
    <w:link w:val="965"/>
  </w:style>
  <w:style w:type="character" w:styleId="1000">
    <w:name w:val="WW8Num4z4"/>
    <w:next w:val="1000"/>
    <w:link w:val="965"/>
  </w:style>
  <w:style w:type="character" w:styleId="1001">
    <w:name w:val="WW8Num4z5"/>
    <w:next w:val="1001"/>
    <w:link w:val="965"/>
  </w:style>
  <w:style w:type="character" w:styleId="1002">
    <w:name w:val="WW8Num4z6"/>
    <w:next w:val="1002"/>
    <w:link w:val="965"/>
  </w:style>
  <w:style w:type="character" w:styleId="1003">
    <w:name w:val="WW8Num4z7"/>
    <w:next w:val="1003"/>
    <w:link w:val="965"/>
  </w:style>
  <w:style w:type="character" w:styleId="1004">
    <w:name w:val="WW8Num4z8"/>
    <w:next w:val="1004"/>
    <w:link w:val="965"/>
  </w:style>
  <w:style w:type="character" w:styleId="1005">
    <w:name w:val="WW8Num5z0"/>
    <w:next w:val="1005"/>
    <w:link w:val="965"/>
  </w:style>
  <w:style w:type="character" w:styleId="1006">
    <w:name w:val="WW8Num5z1"/>
    <w:next w:val="1006"/>
    <w:link w:val="965"/>
  </w:style>
  <w:style w:type="character" w:styleId="1007">
    <w:name w:val="WW8Num5z2"/>
    <w:next w:val="1007"/>
    <w:link w:val="965"/>
  </w:style>
  <w:style w:type="character" w:styleId="1008">
    <w:name w:val="WW8Num5z3"/>
    <w:next w:val="1008"/>
    <w:link w:val="965"/>
  </w:style>
  <w:style w:type="character" w:styleId="1009">
    <w:name w:val="WW8Num5z4"/>
    <w:next w:val="1009"/>
    <w:link w:val="965"/>
  </w:style>
  <w:style w:type="character" w:styleId="1010">
    <w:name w:val="WW8Num5z5"/>
    <w:next w:val="1010"/>
    <w:link w:val="965"/>
  </w:style>
  <w:style w:type="character" w:styleId="1011">
    <w:name w:val="WW8Num5z6"/>
    <w:next w:val="1011"/>
    <w:link w:val="965"/>
  </w:style>
  <w:style w:type="character" w:styleId="1012">
    <w:name w:val="WW8Num5z7"/>
    <w:next w:val="1012"/>
    <w:link w:val="965"/>
  </w:style>
  <w:style w:type="character" w:styleId="1013">
    <w:name w:val="WW8Num5z8"/>
    <w:next w:val="1013"/>
    <w:link w:val="965"/>
  </w:style>
  <w:style w:type="character" w:styleId="1014">
    <w:name w:val="WW8Num6z0"/>
    <w:next w:val="1014"/>
    <w:link w:val="965"/>
    <w:rPr>
      <w:rFonts w:cs="Times New Roman"/>
      <w:b/>
    </w:rPr>
  </w:style>
  <w:style w:type="character" w:styleId="1015">
    <w:name w:val="WW8Num6z1"/>
    <w:next w:val="1015"/>
    <w:link w:val="965"/>
    <w:rPr>
      <w:rFonts w:cs="Times New Roman"/>
    </w:rPr>
  </w:style>
  <w:style w:type="character" w:styleId="1016">
    <w:name w:val="WW8Num7z0"/>
    <w:next w:val="1016"/>
    <w:link w:val="965"/>
  </w:style>
  <w:style w:type="character" w:styleId="1017">
    <w:name w:val="WW8Num7z1"/>
    <w:next w:val="1017"/>
    <w:link w:val="965"/>
  </w:style>
  <w:style w:type="character" w:styleId="1018">
    <w:name w:val="WW8Num7z2"/>
    <w:next w:val="1018"/>
    <w:link w:val="965"/>
  </w:style>
  <w:style w:type="character" w:styleId="1019">
    <w:name w:val="WW8Num7z3"/>
    <w:next w:val="1019"/>
    <w:link w:val="965"/>
  </w:style>
  <w:style w:type="character" w:styleId="1020">
    <w:name w:val="WW8Num7z4"/>
    <w:next w:val="1020"/>
    <w:link w:val="965"/>
  </w:style>
  <w:style w:type="character" w:styleId="1021">
    <w:name w:val="WW8Num7z5"/>
    <w:next w:val="1021"/>
    <w:link w:val="965"/>
  </w:style>
  <w:style w:type="character" w:styleId="1022">
    <w:name w:val="WW8Num7z6"/>
    <w:next w:val="1022"/>
    <w:link w:val="965"/>
  </w:style>
  <w:style w:type="character" w:styleId="1023">
    <w:name w:val="WW8Num7z7"/>
    <w:next w:val="1023"/>
    <w:link w:val="965"/>
  </w:style>
  <w:style w:type="character" w:styleId="1024">
    <w:name w:val="WW8Num7z8"/>
    <w:next w:val="1024"/>
    <w:link w:val="965"/>
  </w:style>
  <w:style w:type="character" w:styleId="1025">
    <w:name w:val="WW8Num8z0"/>
    <w:next w:val="1025"/>
    <w:link w:val="965"/>
  </w:style>
  <w:style w:type="character" w:styleId="1026">
    <w:name w:val="WW8Num8z1"/>
    <w:next w:val="1026"/>
    <w:link w:val="965"/>
  </w:style>
  <w:style w:type="character" w:styleId="1027">
    <w:name w:val="WW8Num8z2"/>
    <w:next w:val="1027"/>
    <w:link w:val="965"/>
  </w:style>
  <w:style w:type="character" w:styleId="1028">
    <w:name w:val="WW8Num8z3"/>
    <w:next w:val="1028"/>
    <w:link w:val="965"/>
  </w:style>
  <w:style w:type="character" w:styleId="1029">
    <w:name w:val="WW8Num8z4"/>
    <w:next w:val="1029"/>
    <w:link w:val="965"/>
  </w:style>
  <w:style w:type="character" w:styleId="1030">
    <w:name w:val="WW8Num8z5"/>
    <w:next w:val="1030"/>
    <w:link w:val="965"/>
  </w:style>
  <w:style w:type="character" w:styleId="1031">
    <w:name w:val="WW8Num8z6"/>
    <w:next w:val="1031"/>
    <w:link w:val="965"/>
  </w:style>
  <w:style w:type="character" w:styleId="1032">
    <w:name w:val="WW8Num8z7"/>
    <w:next w:val="1032"/>
    <w:link w:val="965"/>
  </w:style>
  <w:style w:type="character" w:styleId="1033">
    <w:name w:val="WW8Num8z8"/>
    <w:next w:val="1033"/>
    <w:link w:val="965"/>
  </w:style>
  <w:style w:type="character" w:styleId="1034">
    <w:name w:val="WW8Num9z0"/>
    <w:next w:val="1034"/>
    <w:link w:val="965"/>
  </w:style>
  <w:style w:type="character" w:styleId="1035">
    <w:name w:val="WW8Num9z1"/>
    <w:next w:val="1035"/>
    <w:link w:val="965"/>
  </w:style>
  <w:style w:type="character" w:styleId="1036">
    <w:name w:val="WW8Num9z2"/>
    <w:next w:val="1036"/>
    <w:link w:val="965"/>
  </w:style>
  <w:style w:type="character" w:styleId="1037">
    <w:name w:val="WW8Num9z3"/>
    <w:next w:val="1037"/>
    <w:link w:val="965"/>
  </w:style>
  <w:style w:type="character" w:styleId="1038">
    <w:name w:val="WW8Num9z4"/>
    <w:next w:val="1038"/>
    <w:link w:val="965"/>
  </w:style>
  <w:style w:type="character" w:styleId="1039">
    <w:name w:val="WW8Num9z5"/>
    <w:next w:val="1039"/>
    <w:link w:val="965"/>
  </w:style>
  <w:style w:type="character" w:styleId="1040">
    <w:name w:val="WW8Num9z6"/>
    <w:next w:val="1040"/>
    <w:link w:val="965"/>
  </w:style>
  <w:style w:type="character" w:styleId="1041">
    <w:name w:val="WW8Num9z7"/>
    <w:next w:val="1041"/>
    <w:link w:val="965"/>
  </w:style>
  <w:style w:type="character" w:styleId="1042">
    <w:name w:val="WW8Num9z8"/>
    <w:next w:val="1042"/>
    <w:link w:val="965"/>
  </w:style>
  <w:style w:type="character" w:styleId="1043">
    <w:name w:val="WW8Num10z0"/>
    <w:next w:val="1043"/>
    <w:link w:val="965"/>
  </w:style>
  <w:style w:type="character" w:styleId="1044">
    <w:name w:val="WW8Num10z1"/>
    <w:next w:val="1044"/>
    <w:link w:val="965"/>
  </w:style>
  <w:style w:type="character" w:styleId="1045">
    <w:name w:val="WW8Num10z2"/>
    <w:next w:val="1045"/>
    <w:link w:val="965"/>
  </w:style>
  <w:style w:type="character" w:styleId="1046">
    <w:name w:val="WW8Num10z3"/>
    <w:next w:val="1046"/>
    <w:link w:val="965"/>
  </w:style>
  <w:style w:type="character" w:styleId="1047">
    <w:name w:val="WW8Num10z4"/>
    <w:next w:val="1047"/>
    <w:link w:val="965"/>
  </w:style>
  <w:style w:type="character" w:styleId="1048">
    <w:name w:val="WW8Num10z5"/>
    <w:next w:val="1048"/>
    <w:link w:val="965"/>
  </w:style>
  <w:style w:type="character" w:styleId="1049">
    <w:name w:val="WW8Num10z6"/>
    <w:next w:val="1049"/>
    <w:link w:val="965"/>
  </w:style>
  <w:style w:type="character" w:styleId="1050">
    <w:name w:val="WW8Num10z7"/>
    <w:next w:val="1050"/>
    <w:link w:val="965"/>
  </w:style>
  <w:style w:type="character" w:styleId="1051">
    <w:name w:val="WW8Num10z8"/>
    <w:next w:val="1051"/>
    <w:link w:val="965"/>
  </w:style>
  <w:style w:type="character" w:styleId="1052">
    <w:name w:val="WW8Num11z0"/>
    <w:next w:val="1052"/>
    <w:link w:val="965"/>
  </w:style>
  <w:style w:type="character" w:styleId="1053">
    <w:name w:val="WW8Num11z1"/>
    <w:next w:val="1053"/>
    <w:link w:val="965"/>
  </w:style>
  <w:style w:type="character" w:styleId="1054">
    <w:name w:val="WW8Num11z2"/>
    <w:next w:val="1054"/>
    <w:link w:val="965"/>
  </w:style>
  <w:style w:type="character" w:styleId="1055">
    <w:name w:val="WW8Num11z3"/>
    <w:next w:val="1055"/>
    <w:link w:val="965"/>
  </w:style>
  <w:style w:type="character" w:styleId="1056">
    <w:name w:val="WW8Num11z4"/>
    <w:next w:val="1056"/>
    <w:link w:val="965"/>
  </w:style>
  <w:style w:type="character" w:styleId="1057">
    <w:name w:val="WW8Num11z5"/>
    <w:next w:val="1057"/>
    <w:link w:val="965"/>
  </w:style>
  <w:style w:type="character" w:styleId="1058">
    <w:name w:val="WW8Num11z6"/>
    <w:next w:val="1058"/>
    <w:link w:val="965"/>
  </w:style>
  <w:style w:type="character" w:styleId="1059">
    <w:name w:val="WW8Num11z7"/>
    <w:next w:val="1059"/>
    <w:link w:val="965"/>
  </w:style>
  <w:style w:type="character" w:styleId="1060">
    <w:name w:val="WW8Num11z8"/>
    <w:next w:val="1060"/>
    <w:link w:val="965"/>
  </w:style>
  <w:style w:type="character" w:styleId="1061">
    <w:name w:val="WW8Num12z0"/>
    <w:next w:val="1061"/>
    <w:link w:val="965"/>
  </w:style>
  <w:style w:type="character" w:styleId="1062">
    <w:name w:val="WW8Num12z1"/>
    <w:next w:val="1062"/>
    <w:link w:val="965"/>
  </w:style>
  <w:style w:type="character" w:styleId="1063">
    <w:name w:val="WW8Num12z2"/>
    <w:next w:val="1063"/>
    <w:link w:val="965"/>
  </w:style>
  <w:style w:type="character" w:styleId="1064">
    <w:name w:val="WW8Num12z3"/>
    <w:next w:val="1064"/>
    <w:link w:val="965"/>
  </w:style>
  <w:style w:type="character" w:styleId="1065">
    <w:name w:val="WW8Num12z4"/>
    <w:next w:val="1065"/>
    <w:link w:val="965"/>
  </w:style>
  <w:style w:type="character" w:styleId="1066">
    <w:name w:val="WW8Num12z5"/>
    <w:next w:val="1066"/>
    <w:link w:val="965"/>
  </w:style>
  <w:style w:type="character" w:styleId="1067">
    <w:name w:val="WW8Num12z6"/>
    <w:next w:val="1067"/>
    <w:link w:val="965"/>
  </w:style>
  <w:style w:type="character" w:styleId="1068">
    <w:name w:val="WW8Num12z7"/>
    <w:next w:val="1068"/>
    <w:link w:val="965"/>
  </w:style>
  <w:style w:type="character" w:styleId="1069">
    <w:name w:val="WW8Num12z8"/>
    <w:next w:val="1069"/>
    <w:link w:val="965"/>
  </w:style>
  <w:style w:type="character" w:styleId="1070">
    <w:name w:val="WW8Num13z0"/>
    <w:next w:val="1070"/>
    <w:link w:val="965"/>
  </w:style>
  <w:style w:type="character" w:styleId="1071">
    <w:name w:val="WW8Num14z0"/>
    <w:next w:val="1071"/>
    <w:link w:val="965"/>
  </w:style>
  <w:style w:type="character" w:styleId="1072">
    <w:name w:val="WW8Num14z1"/>
    <w:next w:val="1072"/>
    <w:link w:val="965"/>
  </w:style>
  <w:style w:type="character" w:styleId="1073">
    <w:name w:val="WW8Num14z2"/>
    <w:next w:val="1073"/>
    <w:link w:val="965"/>
  </w:style>
  <w:style w:type="character" w:styleId="1074">
    <w:name w:val="WW8Num14z3"/>
    <w:next w:val="1074"/>
    <w:link w:val="965"/>
  </w:style>
  <w:style w:type="character" w:styleId="1075">
    <w:name w:val="WW8Num14z4"/>
    <w:next w:val="1075"/>
    <w:link w:val="965"/>
  </w:style>
  <w:style w:type="character" w:styleId="1076">
    <w:name w:val="WW8Num14z5"/>
    <w:next w:val="1076"/>
    <w:link w:val="965"/>
  </w:style>
  <w:style w:type="character" w:styleId="1077">
    <w:name w:val="WW8Num14z6"/>
    <w:next w:val="1077"/>
    <w:link w:val="965"/>
  </w:style>
  <w:style w:type="character" w:styleId="1078">
    <w:name w:val="WW8Num14z7"/>
    <w:next w:val="1078"/>
    <w:link w:val="965"/>
  </w:style>
  <w:style w:type="character" w:styleId="1079">
    <w:name w:val="WW8Num14z8"/>
    <w:next w:val="1079"/>
    <w:link w:val="965"/>
  </w:style>
  <w:style w:type="character" w:styleId="1080">
    <w:name w:val="WW8Num15z0"/>
    <w:next w:val="1080"/>
    <w:link w:val="965"/>
  </w:style>
  <w:style w:type="character" w:styleId="1081">
    <w:name w:val="WW8Num15z1"/>
    <w:next w:val="1081"/>
    <w:link w:val="965"/>
  </w:style>
  <w:style w:type="character" w:styleId="1082">
    <w:name w:val="WW8Num15z2"/>
    <w:next w:val="1082"/>
    <w:link w:val="965"/>
  </w:style>
  <w:style w:type="character" w:styleId="1083">
    <w:name w:val="WW8Num15z3"/>
    <w:next w:val="1083"/>
    <w:link w:val="965"/>
  </w:style>
  <w:style w:type="character" w:styleId="1084">
    <w:name w:val="WW8Num15z4"/>
    <w:next w:val="1084"/>
    <w:link w:val="965"/>
  </w:style>
  <w:style w:type="character" w:styleId="1085">
    <w:name w:val="WW8Num15z5"/>
    <w:next w:val="1085"/>
    <w:link w:val="965"/>
  </w:style>
  <w:style w:type="character" w:styleId="1086">
    <w:name w:val="WW8Num15z6"/>
    <w:next w:val="1086"/>
    <w:link w:val="965"/>
  </w:style>
  <w:style w:type="character" w:styleId="1087">
    <w:name w:val="WW8Num15z7"/>
    <w:next w:val="1087"/>
    <w:link w:val="965"/>
  </w:style>
  <w:style w:type="character" w:styleId="1088">
    <w:name w:val="WW8Num15z8"/>
    <w:next w:val="1088"/>
    <w:link w:val="965"/>
  </w:style>
  <w:style w:type="character" w:styleId="1089">
    <w:name w:val="WW8Num16z0"/>
    <w:next w:val="1089"/>
    <w:link w:val="965"/>
  </w:style>
  <w:style w:type="character" w:styleId="1090">
    <w:name w:val="WW8Num16z1"/>
    <w:next w:val="1090"/>
    <w:link w:val="965"/>
  </w:style>
  <w:style w:type="character" w:styleId="1091">
    <w:name w:val="WW8Num16z2"/>
    <w:next w:val="1091"/>
    <w:link w:val="965"/>
  </w:style>
  <w:style w:type="character" w:styleId="1092">
    <w:name w:val="WW8Num16z3"/>
    <w:next w:val="1092"/>
    <w:link w:val="965"/>
  </w:style>
  <w:style w:type="character" w:styleId="1093">
    <w:name w:val="WW8Num16z4"/>
    <w:next w:val="1093"/>
    <w:link w:val="965"/>
  </w:style>
  <w:style w:type="character" w:styleId="1094">
    <w:name w:val="WW8Num16z5"/>
    <w:next w:val="1094"/>
    <w:link w:val="965"/>
  </w:style>
  <w:style w:type="character" w:styleId="1095">
    <w:name w:val="WW8Num16z6"/>
    <w:next w:val="1095"/>
    <w:link w:val="965"/>
  </w:style>
  <w:style w:type="character" w:styleId="1096">
    <w:name w:val="WW8Num16z7"/>
    <w:next w:val="1096"/>
    <w:link w:val="965"/>
  </w:style>
  <w:style w:type="character" w:styleId="1097">
    <w:name w:val="WW8Num16z8"/>
    <w:next w:val="1097"/>
    <w:link w:val="965"/>
  </w:style>
  <w:style w:type="character" w:styleId="1098">
    <w:name w:val="WW8Num17z0"/>
    <w:next w:val="1098"/>
    <w:link w:val="965"/>
  </w:style>
  <w:style w:type="character" w:styleId="1099">
    <w:name w:val="WW8Num17z1"/>
    <w:next w:val="1099"/>
    <w:link w:val="965"/>
  </w:style>
  <w:style w:type="character" w:styleId="1100">
    <w:name w:val="WW8Num17z2"/>
    <w:next w:val="1100"/>
    <w:link w:val="965"/>
  </w:style>
  <w:style w:type="character" w:styleId="1101">
    <w:name w:val="WW8Num17z3"/>
    <w:next w:val="1101"/>
    <w:link w:val="965"/>
  </w:style>
  <w:style w:type="character" w:styleId="1102">
    <w:name w:val="WW8Num17z4"/>
    <w:next w:val="1102"/>
    <w:link w:val="965"/>
  </w:style>
  <w:style w:type="character" w:styleId="1103">
    <w:name w:val="WW8Num17z5"/>
    <w:next w:val="1103"/>
    <w:link w:val="965"/>
  </w:style>
  <w:style w:type="character" w:styleId="1104">
    <w:name w:val="WW8Num17z6"/>
    <w:next w:val="1104"/>
    <w:link w:val="965"/>
  </w:style>
  <w:style w:type="character" w:styleId="1105">
    <w:name w:val="WW8Num17z7"/>
    <w:next w:val="1105"/>
    <w:link w:val="965"/>
  </w:style>
  <w:style w:type="character" w:styleId="1106">
    <w:name w:val="WW8Num17z8"/>
    <w:next w:val="1106"/>
    <w:link w:val="965"/>
  </w:style>
  <w:style w:type="character" w:styleId="1107">
    <w:name w:val="WW8Num18z0"/>
    <w:next w:val="1107"/>
    <w:link w:val="965"/>
  </w:style>
  <w:style w:type="character" w:styleId="1108">
    <w:name w:val="WW8Num18z2"/>
    <w:next w:val="1108"/>
    <w:link w:val="965"/>
  </w:style>
  <w:style w:type="character" w:styleId="1109">
    <w:name w:val="WW8Num18z3"/>
    <w:next w:val="1109"/>
    <w:link w:val="965"/>
  </w:style>
  <w:style w:type="character" w:styleId="1110">
    <w:name w:val="WW8Num18z4"/>
    <w:next w:val="1110"/>
    <w:link w:val="965"/>
  </w:style>
  <w:style w:type="character" w:styleId="1111">
    <w:name w:val="WW8Num18z5"/>
    <w:next w:val="1111"/>
    <w:link w:val="965"/>
  </w:style>
  <w:style w:type="character" w:styleId="1112">
    <w:name w:val="WW8Num18z6"/>
    <w:next w:val="1112"/>
    <w:link w:val="965"/>
  </w:style>
  <w:style w:type="character" w:styleId="1113">
    <w:name w:val="WW8Num18z7"/>
    <w:next w:val="1113"/>
    <w:link w:val="965"/>
  </w:style>
  <w:style w:type="character" w:styleId="1114">
    <w:name w:val="WW8Num18z8"/>
    <w:next w:val="1114"/>
    <w:link w:val="965"/>
  </w:style>
  <w:style w:type="character" w:styleId="1115">
    <w:name w:val="WW8Num19z0"/>
    <w:next w:val="1115"/>
    <w:link w:val="965"/>
  </w:style>
  <w:style w:type="character" w:styleId="1116">
    <w:name w:val="WW8Num19z1"/>
    <w:next w:val="1116"/>
    <w:link w:val="965"/>
  </w:style>
  <w:style w:type="character" w:styleId="1117">
    <w:name w:val="WW8Num19z2"/>
    <w:next w:val="1117"/>
    <w:link w:val="965"/>
  </w:style>
  <w:style w:type="character" w:styleId="1118">
    <w:name w:val="WW8Num19z3"/>
    <w:next w:val="1118"/>
    <w:link w:val="965"/>
  </w:style>
  <w:style w:type="character" w:styleId="1119">
    <w:name w:val="WW8Num19z4"/>
    <w:next w:val="1119"/>
    <w:link w:val="965"/>
  </w:style>
  <w:style w:type="character" w:styleId="1120">
    <w:name w:val="WW8Num19z5"/>
    <w:next w:val="1120"/>
    <w:link w:val="965"/>
  </w:style>
  <w:style w:type="character" w:styleId="1121">
    <w:name w:val="WW8Num19z6"/>
    <w:next w:val="1121"/>
    <w:link w:val="965"/>
  </w:style>
  <w:style w:type="character" w:styleId="1122">
    <w:name w:val="WW8Num19z7"/>
    <w:next w:val="1122"/>
    <w:link w:val="965"/>
  </w:style>
  <w:style w:type="character" w:styleId="1123">
    <w:name w:val="WW8Num19z8"/>
    <w:next w:val="1123"/>
    <w:link w:val="965"/>
  </w:style>
  <w:style w:type="character" w:styleId="1124">
    <w:name w:val="WW8Num20z0"/>
    <w:next w:val="1124"/>
    <w:link w:val="965"/>
  </w:style>
  <w:style w:type="character" w:styleId="1125">
    <w:name w:val="WW8Num20z1"/>
    <w:next w:val="1125"/>
    <w:link w:val="965"/>
  </w:style>
  <w:style w:type="character" w:styleId="1126">
    <w:name w:val="WW8Num20z2"/>
    <w:next w:val="1126"/>
    <w:link w:val="965"/>
  </w:style>
  <w:style w:type="character" w:styleId="1127">
    <w:name w:val="WW8Num20z3"/>
    <w:next w:val="1127"/>
    <w:link w:val="965"/>
  </w:style>
  <w:style w:type="character" w:styleId="1128">
    <w:name w:val="WW8Num20z4"/>
    <w:next w:val="1128"/>
    <w:link w:val="965"/>
  </w:style>
  <w:style w:type="character" w:styleId="1129">
    <w:name w:val="WW8Num20z5"/>
    <w:next w:val="1129"/>
    <w:link w:val="965"/>
  </w:style>
  <w:style w:type="character" w:styleId="1130">
    <w:name w:val="WW8Num20z6"/>
    <w:next w:val="1130"/>
    <w:link w:val="965"/>
  </w:style>
  <w:style w:type="character" w:styleId="1131">
    <w:name w:val="WW8Num20z7"/>
    <w:next w:val="1131"/>
    <w:link w:val="965"/>
  </w:style>
  <w:style w:type="character" w:styleId="1132">
    <w:name w:val="WW8Num20z8"/>
    <w:next w:val="1132"/>
    <w:link w:val="965"/>
  </w:style>
  <w:style w:type="character" w:styleId="1133">
    <w:name w:val="WW8Num21z0"/>
    <w:next w:val="1133"/>
    <w:link w:val="965"/>
  </w:style>
  <w:style w:type="character" w:styleId="1134">
    <w:name w:val="WW8Num21z1"/>
    <w:next w:val="1134"/>
    <w:link w:val="965"/>
  </w:style>
  <w:style w:type="character" w:styleId="1135">
    <w:name w:val="WW8Num21z2"/>
    <w:next w:val="1135"/>
    <w:link w:val="965"/>
  </w:style>
  <w:style w:type="character" w:styleId="1136">
    <w:name w:val="WW8Num21z3"/>
    <w:next w:val="1136"/>
    <w:link w:val="965"/>
  </w:style>
  <w:style w:type="character" w:styleId="1137">
    <w:name w:val="WW8Num21z4"/>
    <w:next w:val="1137"/>
    <w:link w:val="965"/>
  </w:style>
  <w:style w:type="character" w:styleId="1138">
    <w:name w:val="WW8Num21z5"/>
    <w:next w:val="1138"/>
    <w:link w:val="965"/>
  </w:style>
  <w:style w:type="character" w:styleId="1139">
    <w:name w:val="WW8Num21z6"/>
    <w:next w:val="1139"/>
    <w:link w:val="965"/>
  </w:style>
  <w:style w:type="character" w:styleId="1140">
    <w:name w:val="WW8Num21z7"/>
    <w:next w:val="1140"/>
    <w:link w:val="965"/>
  </w:style>
  <w:style w:type="character" w:styleId="1141">
    <w:name w:val="WW8Num21z8"/>
    <w:next w:val="1141"/>
    <w:link w:val="965"/>
  </w:style>
  <w:style w:type="character" w:styleId="1142">
    <w:name w:val="WW8Num22z0"/>
    <w:next w:val="1142"/>
    <w:link w:val="965"/>
  </w:style>
  <w:style w:type="character" w:styleId="1143">
    <w:name w:val="WW8Num22z1"/>
    <w:next w:val="1143"/>
    <w:link w:val="965"/>
  </w:style>
  <w:style w:type="character" w:styleId="1144">
    <w:name w:val="WW8Num22z2"/>
    <w:next w:val="1144"/>
    <w:link w:val="965"/>
  </w:style>
  <w:style w:type="character" w:styleId="1145">
    <w:name w:val="WW8Num22z3"/>
    <w:next w:val="1145"/>
    <w:link w:val="965"/>
  </w:style>
  <w:style w:type="character" w:styleId="1146">
    <w:name w:val="WW8Num22z4"/>
    <w:next w:val="1146"/>
    <w:link w:val="965"/>
  </w:style>
  <w:style w:type="character" w:styleId="1147">
    <w:name w:val="WW8Num22z5"/>
    <w:next w:val="1147"/>
    <w:link w:val="965"/>
  </w:style>
  <w:style w:type="character" w:styleId="1148">
    <w:name w:val="WW8Num22z6"/>
    <w:next w:val="1148"/>
    <w:link w:val="965"/>
  </w:style>
  <w:style w:type="character" w:styleId="1149">
    <w:name w:val="WW8Num22z7"/>
    <w:next w:val="1149"/>
    <w:link w:val="965"/>
  </w:style>
  <w:style w:type="character" w:styleId="1150">
    <w:name w:val="WW8Num22z8"/>
    <w:next w:val="1150"/>
    <w:link w:val="965"/>
  </w:style>
  <w:style w:type="character" w:styleId="1151">
    <w:name w:val="WW8Num23z0"/>
    <w:next w:val="1151"/>
    <w:link w:val="965"/>
  </w:style>
  <w:style w:type="character" w:styleId="1152">
    <w:name w:val="WW8Num23z1"/>
    <w:next w:val="1152"/>
    <w:link w:val="965"/>
  </w:style>
  <w:style w:type="character" w:styleId="1153">
    <w:name w:val="WW8Num23z2"/>
    <w:next w:val="1153"/>
    <w:link w:val="965"/>
  </w:style>
  <w:style w:type="character" w:styleId="1154">
    <w:name w:val="WW8Num23z3"/>
    <w:next w:val="1154"/>
    <w:link w:val="965"/>
  </w:style>
  <w:style w:type="character" w:styleId="1155">
    <w:name w:val="WW8Num23z4"/>
    <w:next w:val="1155"/>
    <w:link w:val="965"/>
  </w:style>
  <w:style w:type="character" w:styleId="1156">
    <w:name w:val="WW8Num23z5"/>
    <w:next w:val="1156"/>
    <w:link w:val="965"/>
  </w:style>
  <w:style w:type="character" w:styleId="1157">
    <w:name w:val="WW8Num23z6"/>
    <w:next w:val="1157"/>
    <w:link w:val="965"/>
  </w:style>
  <w:style w:type="character" w:styleId="1158">
    <w:name w:val="WW8Num23z7"/>
    <w:next w:val="1158"/>
    <w:link w:val="965"/>
  </w:style>
  <w:style w:type="character" w:styleId="1159">
    <w:name w:val="WW8Num23z8"/>
    <w:next w:val="1159"/>
    <w:link w:val="965"/>
  </w:style>
  <w:style w:type="character" w:styleId="1160">
    <w:name w:val="WW8Num24z0"/>
    <w:next w:val="1160"/>
    <w:link w:val="965"/>
  </w:style>
  <w:style w:type="character" w:styleId="1161">
    <w:name w:val="WW8Num24z1"/>
    <w:next w:val="1161"/>
    <w:link w:val="965"/>
  </w:style>
  <w:style w:type="character" w:styleId="1162">
    <w:name w:val="WW8Num24z2"/>
    <w:next w:val="1162"/>
    <w:link w:val="965"/>
  </w:style>
  <w:style w:type="character" w:styleId="1163">
    <w:name w:val="WW8Num24z3"/>
    <w:next w:val="1163"/>
    <w:link w:val="965"/>
  </w:style>
  <w:style w:type="character" w:styleId="1164">
    <w:name w:val="WW8Num24z4"/>
    <w:next w:val="1164"/>
    <w:link w:val="965"/>
  </w:style>
  <w:style w:type="character" w:styleId="1165">
    <w:name w:val="WW8Num24z5"/>
    <w:next w:val="1165"/>
    <w:link w:val="965"/>
  </w:style>
  <w:style w:type="character" w:styleId="1166">
    <w:name w:val="WW8Num24z6"/>
    <w:next w:val="1166"/>
    <w:link w:val="965"/>
  </w:style>
  <w:style w:type="character" w:styleId="1167">
    <w:name w:val="WW8Num24z7"/>
    <w:next w:val="1167"/>
    <w:link w:val="965"/>
  </w:style>
  <w:style w:type="character" w:styleId="1168">
    <w:name w:val="WW8Num24z8"/>
    <w:next w:val="1168"/>
    <w:link w:val="965"/>
  </w:style>
  <w:style w:type="character" w:styleId="1169">
    <w:name w:val="Основной шрифт абзаца"/>
    <w:next w:val="1169"/>
    <w:link w:val="965"/>
  </w:style>
  <w:style w:type="character" w:styleId="1170">
    <w:name w:val="Интернет-ссылка"/>
    <w:next w:val="1170"/>
    <w:link w:val="965"/>
    <w:rPr>
      <w:color w:val="0000ff"/>
      <w:u w:val="single"/>
    </w:rPr>
  </w:style>
  <w:style w:type="character" w:styleId="1171">
    <w:name w:val="Выделение жирным"/>
    <w:next w:val="1171"/>
    <w:link w:val="965"/>
    <w:rPr>
      <w:b/>
      <w:bCs/>
    </w:rPr>
  </w:style>
  <w:style w:type="character" w:styleId="1172">
    <w:name w:val="Верхний колонтитул Знак"/>
    <w:next w:val="1172"/>
    <w:link w:val="965"/>
    <w:rPr>
      <w:sz w:val="28"/>
    </w:rPr>
  </w:style>
  <w:style w:type="character" w:styleId="1173">
    <w:name w:val="Нижний колонтитул Знак"/>
    <w:next w:val="1173"/>
    <w:link w:val="965"/>
    <w:rPr>
      <w:sz w:val="28"/>
    </w:rPr>
  </w:style>
  <w:style w:type="character" w:styleId="1174">
    <w:name w:val="Знак примечания"/>
    <w:next w:val="1174"/>
    <w:link w:val="965"/>
    <w:rPr>
      <w:sz w:val="16"/>
      <w:szCs w:val="16"/>
    </w:rPr>
  </w:style>
  <w:style w:type="character" w:styleId="1175">
    <w:name w:val="Текст примечания Знак"/>
    <w:basedOn w:val="1169"/>
    <w:next w:val="1175"/>
    <w:link w:val="965"/>
  </w:style>
  <w:style w:type="character" w:styleId="1176">
    <w:name w:val="Тема примечания Знак"/>
    <w:next w:val="1176"/>
    <w:link w:val="965"/>
    <w:rPr>
      <w:b/>
      <w:bCs/>
    </w:rPr>
  </w:style>
  <w:style w:type="paragraph" w:styleId="1177">
    <w:name w:val="Заголовок"/>
    <w:basedOn w:val="965"/>
    <w:next w:val="1178"/>
    <w:link w:val="965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78">
    <w:name w:val="Основной текст"/>
    <w:basedOn w:val="965"/>
    <w:next w:val="1178"/>
    <w:link w:val="965"/>
    <w:pPr>
      <w:jc w:val="center"/>
    </w:pPr>
    <w:rPr>
      <w:b/>
    </w:rPr>
  </w:style>
  <w:style w:type="paragraph" w:styleId="1179">
    <w:name w:val="Список"/>
    <w:basedOn w:val="1178"/>
    <w:next w:val="1179"/>
    <w:link w:val="965"/>
    <w:rPr>
      <w:rFonts w:cs="Droid Sans Devanagari"/>
    </w:rPr>
  </w:style>
  <w:style w:type="paragraph" w:styleId="1180">
    <w:name w:val="Название"/>
    <w:basedOn w:val="965"/>
    <w:next w:val="1180"/>
    <w:link w:val="96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81">
    <w:name w:val="Указатель"/>
    <w:basedOn w:val="965"/>
    <w:next w:val="1181"/>
    <w:link w:val="965"/>
    <w:pPr>
      <w:suppressLineNumbers/>
    </w:pPr>
    <w:rPr>
      <w:rFonts w:cs="Droid Sans Devanagari"/>
    </w:rPr>
  </w:style>
  <w:style w:type="paragraph" w:styleId="1182">
    <w:name w:val="ConsNormal"/>
    <w:next w:val="1182"/>
    <w:link w:val="965"/>
    <w:pPr>
      <w:ind w:left="0" w:right="0" w:firstLine="720"/>
      <w:widowControl/>
    </w:pPr>
    <w:rPr>
      <w:rFonts w:ascii="Arial" w:hAnsi="Arial" w:eastAsia="Times New Roman" w:cs="Arial"/>
      <w:color w:val="auto"/>
      <w:sz w:val="22"/>
      <w:szCs w:val="20"/>
      <w:lang w:val="ru-RU" w:eastAsia="zh-CN" w:bidi="ar-SA"/>
    </w:rPr>
  </w:style>
  <w:style w:type="paragraph" w:styleId="1183">
    <w:name w:val="заголовок 2"/>
    <w:basedOn w:val="965"/>
    <w:next w:val="965"/>
    <w:link w:val="965"/>
    <w:pPr>
      <w:ind w:left="0" w:right="0" w:firstLine="720"/>
      <w:jc w:val="center"/>
      <w:keepNext/>
    </w:pPr>
    <w:rPr>
      <w:b/>
    </w:rPr>
  </w:style>
  <w:style w:type="paragraph" w:styleId="1184">
    <w:name w:val="Основной текст с отступом 3"/>
    <w:basedOn w:val="965"/>
    <w:next w:val="1184"/>
    <w:link w:val="965"/>
    <w:pPr>
      <w:ind w:left="0" w:right="0" w:firstLine="600"/>
      <w:jc w:val="center"/>
      <w:spacing w:line="252" w:lineRule="auto"/>
      <w:widowControl w:val="off"/>
    </w:pPr>
  </w:style>
  <w:style w:type="paragraph" w:styleId="1185">
    <w:name w:val="ConsPlusNormal"/>
    <w:next w:val="1185"/>
    <w:link w:val="965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86">
    <w:name w:val="ConsPlusTitle"/>
    <w:next w:val="1186"/>
    <w:link w:val="965"/>
    <w:pPr>
      <w:widowControl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1187">
    <w:name w:val="Текст выноски"/>
    <w:basedOn w:val="965"/>
    <w:next w:val="1187"/>
    <w:link w:val="965"/>
    <w:rPr>
      <w:rFonts w:ascii="Tahoma" w:hAnsi="Tahoma" w:cs="Tahoma"/>
      <w:sz w:val="16"/>
      <w:szCs w:val="16"/>
    </w:rPr>
  </w:style>
  <w:style w:type="paragraph" w:styleId="1188">
    <w:name w:val="Письмо главы"/>
    <w:basedOn w:val="965"/>
    <w:next w:val="1188"/>
    <w:link w:val="965"/>
    <w:pPr>
      <w:ind w:left="0" w:right="0" w:firstLine="709"/>
      <w:jc w:val="both"/>
    </w:pPr>
    <w:rPr>
      <w:szCs w:val="28"/>
    </w:rPr>
  </w:style>
  <w:style w:type="paragraph" w:styleId="1189">
    <w:name w:val="ConsPlusNonformat"/>
    <w:next w:val="1189"/>
    <w:link w:val="965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190">
    <w:name w:val="Абзац списка"/>
    <w:basedOn w:val="965"/>
    <w:next w:val="1190"/>
    <w:link w:val="965"/>
    <w:pPr>
      <w:contextualSpacing/>
      <w:ind w:left="720" w:right="0" w:firstLine="0"/>
      <w:spacing w:before="0" w:after="0"/>
    </w:pPr>
    <w:rPr>
      <w:rFonts w:eastAsia="Calibri"/>
      <w:sz w:val="20"/>
    </w:rPr>
  </w:style>
  <w:style w:type="paragraph" w:styleId="1191">
    <w:name w:val="Обычный (веб)"/>
    <w:basedOn w:val="965"/>
    <w:next w:val="1191"/>
    <w:link w:val="965"/>
    <w:pPr>
      <w:spacing w:before="100" w:after="100"/>
    </w:pPr>
    <w:rPr>
      <w:sz w:val="24"/>
      <w:szCs w:val="24"/>
    </w:rPr>
  </w:style>
  <w:style w:type="paragraph" w:styleId="1192">
    <w:name w:val="Верхний и нижний колонтитулы"/>
    <w:basedOn w:val="965"/>
    <w:next w:val="1192"/>
    <w:link w:val="965"/>
    <w:pPr>
      <w:tabs>
        <w:tab w:val="center" w:pos="4819" w:leader="none"/>
        <w:tab w:val="right" w:pos="9638" w:leader="none"/>
      </w:tabs>
      <w:suppressLineNumbers/>
    </w:pPr>
  </w:style>
  <w:style w:type="paragraph" w:styleId="1193">
    <w:name w:val="Верхний колонтитул"/>
    <w:basedOn w:val="965"/>
    <w:next w:val="1193"/>
    <w:link w:val="965"/>
    <w:pPr>
      <w:tabs>
        <w:tab w:val="center" w:pos="4677" w:leader="none"/>
        <w:tab w:val="right" w:pos="9355" w:leader="none"/>
      </w:tabs>
    </w:pPr>
  </w:style>
  <w:style w:type="paragraph" w:styleId="1194">
    <w:name w:val="Нижний колонтитул"/>
    <w:basedOn w:val="965"/>
    <w:next w:val="1194"/>
    <w:link w:val="965"/>
    <w:pPr>
      <w:tabs>
        <w:tab w:val="center" w:pos="4677" w:leader="none"/>
        <w:tab w:val="right" w:pos="9355" w:leader="none"/>
      </w:tabs>
    </w:pPr>
  </w:style>
  <w:style w:type="paragraph" w:styleId="1195">
    <w:name w:val="Текст примечания"/>
    <w:basedOn w:val="965"/>
    <w:next w:val="1195"/>
    <w:link w:val="965"/>
    <w:rPr>
      <w:sz w:val="20"/>
    </w:rPr>
  </w:style>
  <w:style w:type="paragraph" w:styleId="1196">
    <w:name w:val="Тема примечания"/>
    <w:basedOn w:val="1195"/>
    <w:next w:val="1195"/>
    <w:link w:val="965"/>
    <w:rPr>
      <w:b/>
      <w:bCs/>
    </w:rPr>
  </w:style>
  <w:style w:type="character" w:styleId="1197" w:default="1">
    <w:name w:val="Default Paragraph Font"/>
    <w:uiPriority w:val="1"/>
    <w:semiHidden/>
    <w:unhideWhenUsed/>
  </w:style>
  <w:style w:type="numbering" w:styleId="11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yperlink" Target="http://10.12.1.46/cons/cgi/online.cgi?req=doc&amp;base=RLAW049&amp;n=174244&amp;dst=100153&amp;field=134&amp;date=27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lastModifiedBy>lov</cp:lastModifiedBy>
  <cp:revision>23</cp:revision>
  <dcterms:created xsi:type="dcterms:W3CDTF">2024-01-17T02:49:00Z</dcterms:created>
  <dcterms:modified xsi:type="dcterms:W3CDTF">2025-11-12T04:50:06Z</dcterms:modified>
</cp:coreProperties>
</file>