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254" cy="657225"/>
                <wp:effectExtent l="0" t="0" r="0" b="0"/>
                <wp:docPr id="2" name="_x0000_i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-574" t="-486" r="-572" b="-486"/>
                        <a:stretch/>
                      </pic:blipFill>
                      <pic:spPr bwMode="auto">
                        <a:xfrm>
                          <a:off x="0" y="0"/>
                          <a:ext cx="551254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41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62"/>
      </w:pPr>
      <w:r/>
      <w:r/>
    </w:p>
    <w:p>
      <w:pPr>
        <w:pStyle w:val="903"/>
        <w:ind w:right="0" w:firstLine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МИНИСТЕРСТВО 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903"/>
        <w:ind w:right="0" w:firstLine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СТРОИТЕЛЬСТВА 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903"/>
        <w:ind w:right="0" w:firstLine="0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НОВОСИБИРСКОЙ ОБЛАСТИ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2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2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6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ПОЯСНИТЕЛЬНАЯ ЗАПИСКА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ind w:right="0" w:firstLine="220"/>
        <w:jc w:val="center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проекту внесения изменений в постановление Губернатора 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ind w:right="0" w:firstLine="220"/>
        <w:jc w:val="center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Новосибирской области от 28.07.2015 № 141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99"/>
        <w:ind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</w:t>
      </w:r>
      <w:r>
        <w:rPr>
          <w:rFonts w:ascii="Times New Roman" w:hAnsi="Times New Roman" w:cs="Times New Roman"/>
          <w:sz w:val="28"/>
          <w:szCs w:val="28"/>
        </w:rPr>
        <w:t xml:space="preserve">й в постановление Губернатора Новосибирской области от 28.07.2015 № 141 «О Координационном совете по развитию Новосибирской агломерации» (далее – Постановление, Координационный совет) обусловлено необходимостью актуализации состава Координационного совета.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r>
    </w:p>
    <w:p>
      <w:pPr>
        <w:pStyle w:val="899"/>
        <w:ind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от 25.07.2024 № 1 к соглашению от 22.05.2015 о создании и совместном развитии Новосибирской агломерации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из состава Новосибирской агломерации Новосибирской области исключен Мошковский район Новосибирской области, в связи с чем необходимо вывести из состава Координационного совета Главу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Мошковского района Новосибирской области Субботина С.Н.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9"/>
        <w:ind w:right="0" w:firstLine="709"/>
        <w:jc w:val="both"/>
        <w:rPr>
          <w:rFonts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Согласие на участие в составе Координационного совета: 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62"/>
        <w:ind w:right="0" w:firstLine="700"/>
        <w:jc w:val="both"/>
        <w:spacing w:line="240" w:lineRule="auto"/>
        <w:rPr>
          <w:rFonts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Кудрявцева Максима Георгиевича – мэра города Новосибирска;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62"/>
        <w:ind w:right="0" w:firstLine="700"/>
        <w:jc w:val="both"/>
        <w:spacing w:line="240" w:lineRule="auto"/>
        <w:rPr>
          <w:rFonts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Лапицкого Семёна Юрьевича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–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Главы города Бердска;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62"/>
        <w:ind w:right="0" w:firstLine="700"/>
        <w:jc w:val="both"/>
        <w:spacing w:line="240" w:lineRule="auto"/>
        <w:rPr>
          <w:rFonts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Назарова Евгения Геннадьевича  – исполняющего обязанности министра жилищно-коммунального хозяйства и энергетики Новосибирской области;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62"/>
        <w:ind w:right="0" w:firstLine="700"/>
        <w:jc w:val="both"/>
        <w:spacing w:line="240" w:lineRule="auto"/>
        <w:rPr>
          <w:rFonts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Радионова Вячеслава Юрьевича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–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временно 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исполняющего обязанности  Генерального директора Акционерного общества «Корпораци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я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развития Новосибирской области»;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62"/>
        <w:ind w:right="0" w:firstLine="700"/>
        <w:jc w:val="both"/>
        <w:spacing w:line="240" w:lineRule="auto"/>
        <w:rPr>
          <w:rFonts w:eastAsia="Times New Roman" w:cs="Times New Roman"/>
          <w:b w:val="0"/>
          <w:bCs w:val="0"/>
          <w:color w:val="auto"/>
          <w:sz w:val="28"/>
          <w:szCs w:val="28"/>
          <w:highlight w:val="white"/>
        </w:rPr>
      </w:pP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Улитко Евгения Владимировича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–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заместителя мэра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–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начальника департамента строительства и архитектуры мэрии города Новосибирска;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highlight w:val="white"/>
        </w:rPr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highlight w:val="white"/>
        </w:rPr>
      </w:r>
    </w:p>
    <w:p>
      <w:pPr>
        <w:pStyle w:val="862"/>
        <w:ind w:right="0" w:firstLine="700"/>
        <w:jc w:val="both"/>
        <w:spacing w:line="240" w:lineRule="auto"/>
        <w:rPr>
          <w:rFonts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Штурбабина Ивана Владимировича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– заместителя начальника департамента строительства и архитектуры мэрии города Новосибирска – главного архитектора города;</w:t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62"/>
        <w:ind w:right="0" w:firstLine="70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Щетниковой Надежды Анатольевны – заместителя начальника управ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ления – начальника отдела территориального планирования управления архитектуры и градостроительства министерства строительства Новосибирской области </w:t>
      </w:r>
      <w:r>
        <w:rPr>
          <w:rFonts w:cs="Times New Roman"/>
          <w:sz w:val="28"/>
          <w:szCs w:val="28"/>
        </w:rPr>
        <w:t xml:space="preserve">подтверждаю.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</w:pPr>
      <w:r>
        <w:rPr>
          <w:rFonts w:eastAsia="Calibri"/>
          <w:sz w:val="28"/>
          <w:szCs w:val="28"/>
        </w:rPr>
        <w:t xml:space="preserve">Министр                                                                                             Д.Н. Богомолов</w:t>
      </w:r>
      <w:r/>
    </w:p>
    <w:p>
      <w:pPr>
        <w:pStyle w:val="862"/>
        <w:jc w:val="both"/>
      </w:pPr>
      <w:r/>
      <w:r/>
    </w:p>
    <w:p>
      <w:pPr>
        <w:pStyle w:val="862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jc w:val="both"/>
        <w:rPr>
          <w:rFonts w:eastAsia="Calibri"/>
        </w:rPr>
      </w:pPr>
      <w:r>
        <w:rPr>
          <w:rFonts w:eastAsia="Calibri"/>
        </w:rPr>
        <w:t xml:space="preserve">Кириченко Т.В.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62"/>
        <w:jc w:val="both"/>
        <w:rPr>
          <w:rFonts w:eastAsia="Calibri"/>
        </w:rPr>
      </w:pPr>
      <w:r>
        <w:rPr>
          <w:rFonts w:eastAsia="Calibri"/>
        </w:rPr>
        <w:t xml:space="preserve">228-64-79</w:t>
      </w:r>
      <w:r>
        <w:rPr>
          <w:rFonts w:eastAsia="Calibri"/>
        </w:rPr>
      </w:r>
      <w:r>
        <w:rPr>
          <w:rFonts w:eastAsia="Calibri"/>
        </w:rPr>
      </w:r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993" w:left="1418" w:header="720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">
    <w:panose1 w:val="020B060603080402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sz w:val="26"/>
        <w:szCs w:val="26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24288;o:allowoverlap:true;o:allowincell:false;mso-position-horizontal-relative:text;margin-left:0.00pt;mso-position-horizontal:absolute;mso-position-vertical-relative:text;margin-top:0.05pt;mso-position-vertical:absolute;width:6.20pt;height:1.60pt;mso-wrap-distance-left:9.00pt;mso-wrap-distance-top:0.00pt;mso-wrap-distance-right:9.00pt;mso-wrap-distance-bottom:0.00pt;visibility:visible;" fillcolor="#FFFFFF" strokecolor="#000000" strokeweight="0.74pt">
              <w10:wrap type="square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2"/>
    <w:next w:val="862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2"/>
    <w:next w:val="862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2"/>
    <w:next w:val="862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2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2"/>
    <w:next w:val="862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link w:val="897"/>
    <w:uiPriority w:val="99"/>
  </w:style>
  <w:style w:type="character" w:styleId="716">
    <w:name w:val="Footer Char"/>
    <w:link w:val="902"/>
    <w:uiPriority w:val="99"/>
  </w:style>
  <w:style w:type="character" w:styleId="717">
    <w:name w:val="Caption Char"/>
    <w:basedOn w:val="891"/>
    <w:link w:val="902"/>
    <w:uiPriority w:val="99"/>
  </w:style>
  <w:style w:type="table" w:styleId="718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2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2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2"/>
    <w:next w:val="862"/>
    <w:uiPriority w:val="99"/>
    <w:unhideWhenUsed/>
    <w:pPr>
      <w:spacing w:after="0" w:afterAutospacing="0"/>
    </w:pPr>
  </w:style>
  <w:style w:type="table" w:styleId="8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2" w:default="1">
    <w:name w:val="Normal"/>
    <w:next w:val="862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863">
    <w:name w:val="WW8Num1z0"/>
    <w:next w:val="863"/>
    <w:link w:val="862"/>
    <w:rPr>
      <w:color w:val="000000"/>
    </w:rPr>
  </w:style>
  <w:style w:type="character" w:styleId="864">
    <w:name w:val="WW8Num1z1"/>
    <w:next w:val="864"/>
    <w:link w:val="862"/>
  </w:style>
  <w:style w:type="character" w:styleId="865">
    <w:name w:val="WW8Num1z2"/>
    <w:next w:val="865"/>
    <w:link w:val="862"/>
  </w:style>
  <w:style w:type="character" w:styleId="866">
    <w:name w:val="WW8Num1z3"/>
    <w:next w:val="866"/>
    <w:link w:val="862"/>
  </w:style>
  <w:style w:type="character" w:styleId="867">
    <w:name w:val="WW8Num1z4"/>
    <w:next w:val="867"/>
    <w:link w:val="862"/>
  </w:style>
  <w:style w:type="character" w:styleId="868">
    <w:name w:val="WW8Num1z5"/>
    <w:next w:val="868"/>
    <w:link w:val="862"/>
  </w:style>
  <w:style w:type="character" w:styleId="869">
    <w:name w:val="WW8Num1z6"/>
    <w:next w:val="869"/>
    <w:link w:val="862"/>
  </w:style>
  <w:style w:type="character" w:styleId="870">
    <w:name w:val="WW8Num1z7"/>
    <w:next w:val="870"/>
    <w:link w:val="862"/>
  </w:style>
  <w:style w:type="character" w:styleId="871">
    <w:name w:val="WW8Num1z8"/>
    <w:next w:val="871"/>
    <w:link w:val="862"/>
  </w:style>
  <w:style w:type="character" w:styleId="872">
    <w:name w:val="WW8Num2z0"/>
    <w:next w:val="872"/>
    <w:link w:val="862"/>
  </w:style>
  <w:style w:type="character" w:styleId="873">
    <w:name w:val="WW8Num3z0"/>
    <w:next w:val="873"/>
    <w:link w:val="862"/>
  </w:style>
  <w:style w:type="character" w:styleId="874">
    <w:name w:val="WW8Num3z1"/>
    <w:next w:val="874"/>
    <w:link w:val="862"/>
  </w:style>
  <w:style w:type="character" w:styleId="875">
    <w:name w:val="WW8Num3z2"/>
    <w:next w:val="875"/>
    <w:link w:val="862"/>
  </w:style>
  <w:style w:type="character" w:styleId="876">
    <w:name w:val="WW8Num3z3"/>
    <w:next w:val="876"/>
    <w:link w:val="862"/>
  </w:style>
  <w:style w:type="character" w:styleId="877">
    <w:name w:val="WW8Num3z4"/>
    <w:next w:val="877"/>
    <w:link w:val="862"/>
  </w:style>
  <w:style w:type="character" w:styleId="878">
    <w:name w:val="WW8Num3z5"/>
    <w:next w:val="878"/>
    <w:link w:val="862"/>
  </w:style>
  <w:style w:type="character" w:styleId="879">
    <w:name w:val="WW8Num3z6"/>
    <w:next w:val="879"/>
    <w:link w:val="862"/>
  </w:style>
  <w:style w:type="character" w:styleId="880">
    <w:name w:val="WW8Num3z7"/>
    <w:next w:val="880"/>
    <w:link w:val="862"/>
  </w:style>
  <w:style w:type="character" w:styleId="881">
    <w:name w:val="WW8Num3z8"/>
    <w:next w:val="881"/>
    <w:link w:val="862"/>
  </w:style>
  <w:style w:type="character" w:styleId="882">
    <w:name w:val="WW8Num4z0"/>
    <w:next w:val="882"/>
    <w:link w:val="862"/>
  </w:style>
  <w:style w:type="character" w:styleId="883">
    <w:name w:val="Основной шрифт абзаца"/>
    <w:next w:val="883"/>
    <w:link w:val="862"/>
  </w:style>
  <w:style w:type="character" w:styleId="884">
    <w:name w:val="Page Number"/>
    <w:next w:val="884"/>
    <w:link w:val="862"/>
    <w:rPr>
      <w:sz w:val="20"/>
    </w:rPr>
  </w:style>
  <w:style w:type="character" w:styleId="885">
    <w:name w:val="Текст выноски Знак"/>
    <w:next w:val="885"/>
    <w:link w:val="862"/>
    <w:rPr>
      <w:rFonts w:ascii="Segoe UI" w:hAnsi="Segoe UI" w:cs="Segoe UI"/>
      <w:sz w:val="18"/>
      <w:szCs w:val="18"/>
    </w:rPr>
  </w:style>
  <w:style w:type="character" w:styleId="886">
    <w:name w:val="Нижний колонтитул Знак"/>
    <w:basedOn w:val="883"/>
    <w:next w:val="886"/>
    <w:link w:val="862"/>
  </w:style>
  <w:style w:type="character" w:styleId="887">
    <w:name w:val="Hyperlink"/>
    <w:next w:val="887"/>
    <w:link w:val="862"/>
    <w:rPr>
      <w:color w:val="0000ff"/>
      <w:u w:val="single"/>
    </w:rPr>
  </w:style>
  <w:style w:type="paragraph" w:styleId="888">
    <w:name w:val="Заголовок"/>
    <w:basedOn w:val="862"/>
    <w:next w:val="889"/>
    <w:link w:val="862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89">
    <w:name w:val="Body Text"/>
    <w:basedOn w:val="862"/>
    <w:next w:val="889"/>
    <w:link w:val="862"/>
    <w:pPr>
      <w:spacing w:before="0" w:after="120"/>
    </w:pPr>
  </w:style>
  <w:style w:type="paragraph" w:styleId="890">
    <w:name w:val="List"/>
    <w:basedOn w:val="889"/>
    <w:next w:val="890"/>
    <w:link w:val="862"/>
    <w:rPr>
      <w:rFonts w:cs="Droid Sans Devanagari"/>
    </w:rPr>
  </w:style>
  <w:style w:type="paragraph" w:styleId="891">
    <w:name w:val="Caption"/>
    <w:basedOn w:val="862"/>
    <w:next w:val="891"/>
    <w:link w:val="862"/>
    <w:pPr>
      <w:spacing w:before="120" w:after="120"/>
      <w:suppressLineNumbers/>
    </w:pPr>
    <w:rPr>
      <w:rFonts w:cs="Droid Sans"/>
      <w:i/>
      <w:iCs/>
      <w:sz w:val="24"/>
      <w:szCs w:val="24"/>
    </w:rPr>
  </w:style>
  <w:style w:type="paragraph" w:styleId="892">
    <w:name w:val="Указатель"/>
    <w:basedOn w:val="862"/>
    <w:next w:val="892"/>
    <w:link w:val="862"/>
    <w:pPr>
      <w:suppressLineNumbers/>
    </w:pPr>
    <w:rPr>
      <w:rFonts w:cs="Droid Sans Devanagari"/>
    </w:rPr>
  </w:style>
  <w:style w:type="paragraph" w:styleId="893">
    <w:name w:val="Caption1"/>
    <w:basedOn w:val="862"/>
    <w:next w:val="893"/>
    <w:link w:val="862"/>
    <w:pPr>
      <w:spacing w:before="120" w:after="120"/>
      <w:suppressLineNumbers/>
    </w:pPr>
    <w:rPr>
      <w:rFonts w:cs="Droid Sans"/>
      <w:i/>
      <w:iCs/>
      <w:sz w:val="24"/>
      <w:szCs w:val="24"/>
    </w:rPr>
  </w:style>
  <w:style w:type="paragraph" w:styleId="894">
    <w:name w:val="Caption11"/>
    <w:basedOn w:val="862"/>
    <w:next w:val="894"/>
    <w:link w:val="862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95">
    <w:name w:val="Верхний и нижний колонтитулы"/>
    <w:basedOn w:val="862"/>
    <w:next w:val="895"/>
    <w:link w:val="862"/>
    <w:pPr>
      <w:tabs>
        <w:tab w:val="center" w:pos="4819" w:leader="none"/>
        <w:tab w:val="right" w:pos="9638" w:leader="none"/>
      </w:tabs>
      <w:suppressLineNumbers/>
    </w:pPr>
  </w:style>
  <w:style w:type="paragraph" w:styleId="896">
    <w:name w:val="Header and Footer"/>
    <w:basedOn w:val="862"/>
    <w:next w:val="896"/>
    <w:link w:val="862"/>
    <w:pPr>
      <w:tabs>
        <w:tab w:val="center" w:pos="4819" w:leader="none"/>
        <w:tab w:val="right" w:pos="9638" w:leader="none"/>
      </w:tabs>
      <w:suppressLineNumbers/>
    </w:pPr>
  </w:style>
  <w:style w:type="paragraph" w:styleId="897">
    <w:name w:val="Header"/>
    <w:basedOn w:val="862"/>
    <w:next w:val="897"/>
    <w:link w:val="862"/>
  </w:style>
  <w:style w:type="paragraph" w:styleId="898">
    <w:name w:val="Схема документа"/>
    <w:basedOn w:val="862"/>
    <w:next w:val="898"/>
    <w:link w:val="862"/>
    <w:pPr>
      <w:shd w:val="clear" w:color="auto" w:fill="000080"/>
    </w:pPr>
    <w:rPr>
      <w:rFonts w:ascii="Tahoma" w:hAnsi="Tahoma" w:cs="Tahoma"/>
    </w:rPr>
  </w:style>
  <w:style w:type="paragraph" w:styleId="899">
    <w:name w:val="ConsPlusNormal"/>
    <w:next w:val="899"/>
    <w:link w:val="862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0">
    <w:name w:val="Абзац списка"/>
    <w:basedOn w:val="862"/>
    <w:next w:val="900"/>
    <w:link w:val="862"/>
    <w:pPr>
      <w:contextualSpacing/>
      <w:ind w:left="720" w:right="0" w:firstLine="0"/>
      <w:spacing w:before="0" w:after="0"/>
    </w:pPr>
  </w:style>
  <w:style w:type="paragraph" w:styleId="901">
    <w:name w:val="Текст выноски"/>
    <w:basedOn w:val="862"/>
    <w:next w:val="901"/>
    <w:link w:val="862"/>
    <w:rPr>
      <w:rFonts w:ascii="Segoe UI" w:hAnsi="Segoe UI" w:cs="Segoe UI"/>
      <w:sz w:val="18"/>
      <w:szCs w:val="18"/>
      <w:lang w:val="en-US"/>
    </w:rPr>
  </w:style>
  <w:style w:type="paragraph" w:styleId="902">
    <w:name w:val="Footer"/>
    <w:basedOn w:val="862"/>
    <w:next w:val="902"/>
    <w:link w:val="862"/>
    <w:pPr>
      <w:tabs>
        <w:tab w:val="center" w:pos="4677" w:leader="none"/>
        <w:tab w:val="right" w:pos="9355" w:leader="none"/>
      </w:tabs>
    </w:pPr>
  </w:style>
  <w:style w:type="paragraph" w:styleId="903">
    <w:name w:val="заголовок 2"/>
    <w:basedOn w:val="862"/>
    <w:next w:val="862"/>
    <w:link w:val="862"/>
    <w:pPr>
      <w:ind w:left="0" w:right="0" w:firstLine="720"/>
      <w:jc w:val="center"/>
      <w:keepNext/>
    </w:pPr>
    <w:rPr>
      <w:b/>
      <w:sz w:val="28"/>
    </w:rPr>
  </w:style>
  <w:style w:type="paragraph" w:styleId="904">
    <w:name w:val="Default"/>
    <w:next w:val="904"/>
    <w:link w:val="862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905">
    <w:name w:val="Содержимое врезки"/>
    <w:basedOn w:val="862"/>
    <w:next w:val="905"/>
    <w:link w:val="862"/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creator>Vlogutov</dc:creator>
  <cp:revision>33</cp:revision>
  <dcterms:created xsi:type="dcterms:W3CDTF">2021-11-23T09:27:00Z</dcterms:created>
  <dcterms:modified xsi:type="dcterms:W3CDTF">2025-06-20T08:55:28Z</dcterms:modified>
</cp:coreProperties>
</file>